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 xml:space="preserve">ENERYA </w:t>
      </w:r>
      <w:r w:rsidR="00036DB4">
        <w:t>ANTALYA</w:t>
      </w:r>
      <w:r>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036DB4">
        <w:t>ANTALYA</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036DB4" w:rsidRPr="00334194">
          <w:rPr>
            <w:rStyle w:val="Kpr"/>
          </w:rPr>
          <w:t>enerya.antalya@hs02.kep.tr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w:t>
      </w:r>
      <w:r w:rsidR="00036DB4">
        <w:t xml:space="preserve">Antalya </w:t>
      </w:r>
      <w:r>
        <w:t xml:space="preserve">Gaz Dağıtım A.Ş. (bundan böyle ENERYA olarak anılacaktır) lisans bölgesi içinde yer </w:t>
      </w:r>
      <w:r w:rsidRPr="00A3787F">
        <w:rPr>
          <w:color w:val="000000" w:themeColor="text1"/>
        </w:rPr>
        <w:t xml:space="preserve">alan </w:t>
      </w:r>
      <w:r w:rsidR="00036DB4">
        <w:rPr>
          <w:color w:val="000000" w:themeColor="text1"/>
        </w:rPr>
        <w:t>Alanya</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Bu Şartname; ENERYA’nın yukarıda belirtilen istasyonunda/istasyonlarında kullanılmak üzere LNG’nin, LNG terminalinden/terminallerinden yüklenmesi</w:t>
      </w:r>
      <w:r w:rsidR="00B64B64">
        <w:t xml:space="preserve">, </w:t>
      </w:r>
      <w:proofErr w:type="gramStart"/>
      <w:r>
        <w:t>ENERYA’nın</w:t>
      </w:r>
      <w:proofErr w:type="gramEnd"/>
      <w:r>
        <w:t xml:space="preserve"> yukarıda belirtilen istasyonuna/istasyonlarına taşınması ve istasyonda/istasyonlarda bulunan LNG       tankına/tanklarına       </w:t>
      </w:r>
      <w:r w:rsidR="00B64B64">
        <w:t>boşaltılması</w:t>
      </w:r>
      <w:r>
        <w:t xml:space="preserve">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w:t>
      </w:r>
      <w:r w:rsidR="00B64B64">
        <w:t>boşaltılması</w:t>
      </w:r>
      <w:r>
        <w:t xml:space="preserve"> işi kapsamında gerekli araç, gereç ve ekipmanlar da YÜKLENİCİ tarafından sağlanacak ve LNG, </w:t>
      </w:r>
      <w:proofErr w:type="gramStart"/>
      <w:r>
        <w:t>ENERYA’nın</w:t>
      </w:r>
      <w:proofErr w:type="gramEnd"/>
      <w:r>
        <w:t xml:space="preserve"> istasyonunda/</w:t>
      </w:r>
      <w:r w:rsidR="00263533">
        <w:t xml:space="preserve"> </w:t>
      </w:r>
      <w:r>
        <w:t>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 xml:space="preserve">YÜKLENİCİ, bu Şartname’de düzenlenen yükleme, taşıma ve </w:t>
      </w:r>
      <w:r w:rsidR="00B64B64">
        <w:t>boşaltma</w:t>
      </w:r>
      <w:r>
        <w:t xml:space="preserve">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00220CE9">
        <w:rPr>
          <w:b/>
          <w:spacing w:val="29"/>
        </w:rPr>
        <w:t xml:space="preserve"> </w:t>
      </w:r>
      <w:r w:rsidR="00B64B64">
        <w:rPr>
          <w:spacing w:val="29"/>
        </w:rPr>
        <w:t>03</w:t>
      </w:r>
      <w:r w:rsidR="00D03762" w:rsidRPr="00220CE9">
        <w:t>/</w:t>
      </w:r>
      <w:r w:rsidR="00B64B64">
        <w:t>07</w:t>
      </w:r>
      <w:r w:rsidR="00D03762" w:rsidRPr="00220CE9">
        <w:t>/</w:t>
      </w:r>
      <w:r w:rsidR="006F0CD6" w:rsidRPr="00220CE9">
        <w:t>202</w:t>
      </w:r>
      <w:r w:rsidR="00B64B64">
        <w:t>5</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036DB4">
        <w:rPr>
          <w:rFonts w:eastAsia="Times New Roman" w:cs="Times New Roman"/>
          <w:lang w:val="tr-TR" w:eastAsia="tr-TR"/>
        </w:rPr>
        <w:t>09</w:t>
      </w:r>
      <w:r w:rsidR="00220CE9">
        <w:rPr>
          <w:rFonts w:eastAsia="Times New Roman" w:cs="Times New Roman"/>
          <w:lang w:val="tr-TR" w:eastAsia="tr-TR"/>
        </w:rPr>
        <w:t>:30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612A00" w:rsidRDefault="00B64B64">
      <w:pPr>
        <w:pStyle w:val="ListeParagraf"/>
        <w:numPr>
          <w:ilvl w:val="2"/>
          <w:numId w:val="14"/>
        </w:numPr>
        <w:tabs>
          <w:tab w:val="left" w:pos="1249"/>
        </w:tabs>
        <w:spacing w:before="204"/>
        <w:ind w:right="107"/>
        <w:jc w:val="both"/>
      </w:pPr>
      <w:r>
        <w:t>İhaleye; T.C. Enerji Piyasası Düzenleme Kurumu (EPDK) tarafından verilmiş ve geçerlilik süresi sona ermemiş Toptan Satış Lisansı veya İthalat Lisansı sahibi olan ve İletim Lisansı(LNG) sahibi şirketlerle sözleşme yapmış istekliler katılabilecektir.</w:t>
      </w:r>
      <w:r w:rsidR="00612A00">
        <w:t xml:space="preserve"> Söz konusu lisans ve sözleşmelerin birer kopyasını ibraz edeceklerdir.</w:t>
      </w:r>
      <w:r>
        <w:t xml:space="preserve"> İhaleye, Doğal Gaz Dağitim Şebekesinin Sivilaştirilmiş Doğal Gaz (LNG</w:t>
      </w:r>
      <w:r w:rsidRPr="00462294">
        <w:t xml:space="preserve">) veya </w:t>
      </w:r>
      <w:r>
        <w:t>Sıkıştırılmış Doğal Gaz (CNG) ile Beslenmesine İ</w:t>
      </w:r>
      <w:r w:rsidRPr="00462294">
        <w:t xml:space="preserve">lişkin </w:t>
      </w:r>
      <w:r>
        <w:t>Usul ve Esasaslar 6. Madde 6. Fıkra’da belirtilen durumdaki firmalar katılamazlar.</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w:t>
      </w:r>
      <w:r w:rsidR="00612A00">
        <w:t>/boşaltma</w:t>
      </w:r>
      <w:r>
        <w:t xml:space="preserve">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r w:rsidR="00612A00">
        <w:t xml:space="preserve"> veya İthalat Lisansının bir kopyası</w:t>
      </w:r>
      <w:r>
        <w:t>,</w:t>
      </w:r>
    </w:p>
    <w:p w:rsidR="00231ABC" w:rsidRDefault="00595DC1">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rsidP="003036C8">
      <w:pPr>
        <w:pStyle w:val="ListeParagraf"/>
        <w:numPr>
          <w:ilvl w:val="1"/>
          <w:numId w:val="14"/>
        </w:numPr>
        <w:tabs>
          <w:tab w:val="left" w:pos="683"/>
        </w:tabs>
        <w:ind w:right="105"/>
        <w:jc w:val="both"/>
        <w:sectPr w:rsidR="00231ABC">
          <w:pgSz w:w="11900" w:h="16840"/>
          <w:pgMar w:top="1340" w:right="1300" w:bottom="920" w:left="1300" w:header="0" w:footer="733" w:gutter="0"/>
          <w:cols w:space="720"/>
        </w:sectPr>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sidRPr="00CF36B4">
        <w:rPr>
          <w:spacing w:val="-14"/>
        </w:rPr>
        <w:t xml:space="preserve"> </w:t>
      </w:r>
      <w:r>
        <w:t>onaylı</w:t>
      </w:r>
      <w:r w:rsidRPr="00CF36B4">
        <w:rPr>
          <w:spacing w:val="-16"/>
        </w:rPr>
        <w:t xml:space="preserve"> </w:t>
      </w:r>
      <w:r>
        <w:t>belgelerin</w:t>
      </w:r>
      <w:r w:rsidRPr="00CF36B4">
        <w:rPr>
          <w:spacing w:val="-16"/>
        </w:rPr>
        <w:t xml:space="preserve"> </w:t>
      </w:r>
      <w:r>
        <w:t>aslına</w:t>
      </w:r>
      <w:r w:rsidRPr="00CF36B4">
        <w:rPr>
          <w:spacing w:val="-11"/>
        </w:rPr>
        <w:t xml:space="preserve"> </w:t>
      </w:r>
      <w:r>
        <w:t>uygun</w:t>
      </w:r>
      <w:r w:rsidRPr="00CF36B4">
        <w:rPr>
          <w:spacing w:val="-11"/>
        </w:rPr>
        <w:t xml:space="preserve"> </w:t>
      </w:r>
      <w:r>
        <w:t>olduğunu</w:t>
      </w:r>
      <w:r w:rsidRPr="00CF36B4">
        <w:rPr>
          <w:spacing w:val="-15"/>
        </w:rPr>
        <w:t xml:space="preserve"> </w:t>
      </w:r>
      <w:r>
        <w:t>belirten</w:t>
      </w:r>
      <w:r w:rsidRPr="00CF36B4">
        <w:rPr>
          <w:spacing w:val="-11"/>
        </w:rPr>
        <w:t xml:space="preserve"> </w:t>
      </w:r>
      <w:r>
        <w:t>bir</w:t>
      </w:r>
      <w:r w:rsidRPr="00CF36B4">
        <w:rPr>
          <w:spacing w:val="-13"/>
        </w:rPr>
        <w:t xml:space="preserve"> </w:t>
      </w:r>
      <w:r>
        <w:t>şerh</w:t>
      </w:r>
      <w:r w:rsidRPr="00CF36B4">
        <w:rPr>
          <w:spacing w:val="-15"/>
        </w:rPr>
        <w:t xml:space="preserve"> </w:t>
      </w:r>
      <w:r>
        <w:t>taşıması</w:t>
      </w:r>
      <w:r w:rsidRPr="00CF36B4">
        <w:rPr>
          <w:spacing w:val="-11"/>
        </w:rPr>
        <w:t xml:space="preserve"> </w:t>
      </w:r>
      <w:r>
        <w:t>zorunlu</w:t>
      </w:r>
      <w:r w:rsidR="00CF36B4">
        <w:t>dur.</w:t>
      </w:r>
      <w:r w:rsidRPr="00CF36B4">
        <w:rPr>
          <w:spacing w:val="-15"/>
        </w:rPr>
        <w:t xml:space="preserve"> </w:t>
      </w: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9130FD">
      <w:pPr>
        <w:pStyle w:val="ListeParagraf"/>
        <w:numPr>
          <w:ilvl w:val="2"/>
          <w:numId w:val="13"/>
        </w:numPr>
        <w:tabs>
          <w:tab w:val="left" w:pos="1248"/>
          <w:tab w:val="left" w:pos="1249"/>
        </w:tabs>
        <w:spacing w:before="204"/>
      </w:pPr>
      <w:r>
        <w:t>Enerji Piyasası Düzenleme Kurumu(EPDK)’dan alınmış yürürlükte olan bir Toptan Satış Lisansı veya İthalat Lisansı olmayan ve</w:t>
      </w:r>
      <w:r w:rsidR="00C725B9">
        <w:t>ya</w:t>
      </w:r>
      <w:r>
        <w:t xml:space="preserve"> LNG İletim Lisansı olan bir firma ile sözleşme imzalamayan 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CF475D">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Pr>
          <w:spacing w:val="-10"/>
        </w:rPr>
        <w:t xml:space="preserve"> </w:t>
      </w:r>
      <w:r>
        <w:t xml:space="preserve">edilmez. </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036DB4" w:rsidTr="00C21F10">
        <w:trPr>
          <w:trHeight w:val="296"/>
        </w:trPr>
        <w:tc>
          <w:tcPr>
            <w:tcW w:w="2040" w:type="dxa"/>
            <w:shd w:val="clear" w:color="auto" w:fill="EEEEEE"/>
          </w:tcPr>
          <w:p w:rsidR="00036DB4" w:rsidRDefault="00036DB4" w:rsidP="00C21F10">
            <w:pPr>
              <w:pStyle w:val="TableParagraph"/>
              <w:spacing w:line="256" w:lineRule="exact"/>
              <w:rPr>
                <w:b/>
              </w:rPr>
            </w:pPr>
            <w:r>
              <w:rPr>
                <w:b/>
              </w:rPr>
              <w:t>Şirket</w:t>
            </w:r>
          </w:p>
        </w:tc>
        <w:tc>
          <w:tcPr>
            <w:tcW w:w="3782" w:type="dxa"/>
          </w:tcPr>
          <w:p w:rsidR="00036DB4" w:rsidRDefault="00036DB4" w:rsidP="00C21F10">
            <w:pPr>
              <w:pStyle w:val="TableParagraph"/>
              <w:spacing w:line="256" w:lineRule="exact"/>
            </w:pPr>
            <w:r>
              <w:t>Enerya Antalya Gaz Dağıtım A.Ş.</w:t>
            </w:r>
          </w:p>
        </w:tc>
      </w:tr>
      <w:tr w:rsidR="00036DB4" w:rsidTr="00C21F10">
        <w:trPr>
          <w:trHeight w:val="301"/>
        </w:trPr>
        <w:tc>
          <w:tcPr>
            <w:tcW w:w="2040" w:type="dxa"/>
            <w:shd w:val="clear" w:color="auto" w:fill="EEEEEE"/>
          </w:tcPr>
          <w:p w:rsidR="00036DB4" w:rsidRDefault="00036DB4" w:rsidP="00C21F10">
            <w:pPr>
              <w:pStyle w:val="TableParagraph"/>
              <w:rPr>
                <w:b/>
              </w:rPr>
            </w:pPr>
            <w:r>
              <w:rPr>
                <w:b/>
              </w:rPr>
              <w:t>Banka</w:t>
            </w:r>
          </w:p>
        </w:tc>
        <w:tc>
          <w:tcPr>
            <w:tcW w:w="3782" w:type="dxa"/>
          </w:tcPr>
          <w:p w:rsidR="00036DB4" w:rsidRPr="00412F67" w:rsidRDefault="00036DB4" w:rsidP="00C21F10">
            <w:pPr>
              <w:pStyle w:val="TableParagraph"/>
              <w:rPr>
                <w:color w:val="FF0000"/>
              </w:rPr>
            </w:pPr>
            <w:r>
              <w:rPr>
                <w:color w:val="FF0000"/>
              </w:rPr>
              <w:t>Vakıfbank</w:t>
            </w:r>
          </w:p>
        </w:tc>
      </w:tr>
      <w:tr w:rsidR="00036DB4" w:rsidTr="00C21F10">
        <w:trPr>
          <w:trHeight w:val="301"/>
        </w:trPr>
        <w:tc>
          <w:tcPr>
            <w:tcW w:w="2040" w:type="dxa"/>
            <w:shd w:val="clear" w:color="auto" w:fill="EEEEEE"/>
          </w:tcPr>
          <w:p w:rsidR="00036DB4" w:rsidRDefault="00036DB4" w:rsidP="00C21F10">
            <w:pPr>
              <w:pStyle w:val="TableParagraph"/>
              <w:rPr>
                <w:b/>
              </w:rPr>
            </w:pPr>
            <w:r>
              <w:rPr>
                <w:b/>
              </w:rPr>
              <w:t>Hesap Numarası</w:t>
            </w:r>
          </w:p>
        </w:tc>
        <w:tc>
          <w:tcPr>
            <w:tcW w:w="3782" w:type="dxa"/>
          </w:tcPr>
          <w:p w:rsidR="00036DB4" w:rsidRPr="00412F67" w:rsidRDefault="00036DB4" w:rsidP="00C21F10">
            <w:pPr>
              <w:pStyle w:val="TableParagraph"/>
              <w:rPr>
                <w:color w:val="FF0000"/>
              </w:rPr>
            </w:pPr>
            <w:r>
              <w:rPr>
                <w:color w:val="FF0000"/>
              </w:rPr>
              <w:t>xxxx</w:t>
            </w:r>
          </w:p>
        </w:tc>
      </w:tr>
      <w:tr w:rsidR="00036DB4" w:rsidTr="00C21F10">
        <w:trPr>
          <w:trHeight w:val="296"/>
        </w:trPr>
        <w:tc>
          <w:tcPr>
            <w:tcW w:w="2040" w:type="dxa"/>
            <w:shd w:val="clear" w:color="auto" w:fill="EEEEEE"/>
          </w:tcPr>
          <w:p w:rsidR="00036DB4" w:rsidRDefault="00036DB4" w:rsidP="00C21F10">
            <w:pPr>
              <w:pStyle w:val="TableParagraph"/>
              <w:spacing w:line="256" w:lineRule="exact"/>
              <w:rPr>
                <w:b/>
              </w:rPr>
            </w:pPr>
            <w:r>
              <w:rPr>
                <w:b/>
              </w:rPr>
              <w:t>IBAN</w:t>
            </w:r>
          </w:p>
        </w:tc>
        <w:tc>
          <w:tcPr>
            <w:tcW w:w="3782" w:type="dxa"/>
          </w:tcPr>
          <w:p w:rsidR="00036DB4" w:rsidRPr="00412F67" w:rsidRDefault="00036DB4" w:rsidP="00C21F10">
            <w:pPr>
              <w:pStyle w:val="TableParagraph"/>
              <w:spacing w:line="256" w:lineRule="exact"/>
              <w:rPr>
                <w:color w:val="FF0000"/>
              </w:rPr>
            </w:pPr>
            <w:r>
              <w:rPr>
                <w:color w:val="FF0000"/>
              </w:rPr>
              <w:t>xxxx</w:t>
            </w:r>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 xml:space="preserve">ENERYA </w:t>
      </w:r>
      <w:r w:rsidR="00036DB4">
        <w:rPr>
          <w:b/>
        </w:rPr>
        <w:t>ANTALYA</w:t>
      </w:r>
      <w:r>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4B206C">
      <w:pPr>
        <w:pStyle w:val="GvdeMetni"/>
        <w:tabs>
          <w:tab w:val="left" w:leader="dot" w:pos="5088"/>
        </w:tabs>
        <w:spacing w:line="499" w:lineRule="auto"/>
        <w:ind w:left="1935" w:right="1939"/>
        <w:jc w:val="center"/>
      </w:pPr>
      <w:r>
        <w:t>Antalya</w:t>
      </w:r>
      <w:bookmarkStart w:id="0" w:name="_GoBack"/>
      <w:bookmarkEnd w:id="0"/>
      <w:r w:rsidR="002563F7">
        <w:t xml:space="preserve"> Bölgesi LNG (Sıvılaştırılmış Doğal Gaz) Mal Alım</w:t>
      </w:r>
      <w:r w:rsidR="002563F7">
        <w:rPr>
          <w:spacing w:val="-20"/>
        </w:rPr>
        <w:t xml:space="preserve"> </w:t>
      </w:r>
      <w:r w:rsidR="002563F7">
        <w:t>İşi İHALE</w:t>
      </w:r>
      <w:r w:rsidR="002563F7">
        <w:rPr>
          <w:spacing w:val="-3"/>
        </w:rPr>
        <w:t xml:space="preserve"> </w:t>
      </w:r>
      <w:r w:rsidR="002563F7">
        <w:t>GİRİŞ</w:t>
      </w:r>
      <w:r w:rsidR="002563F7">
        <w:rPr>
          <w:spacing w:val="-4"/>
        </w:rPr>
        <w:t xml:space="preserve"> </w:t>
      </w:r>
      <w:r w:rsidR="002563F7">
        <w:t>FİYATI</w:t>
      </w:r>
      <w:r w:rsidR="002563F7">
        <w:tab/>
        <w:t>Türk Lirası/Kwh</w:t>
      </w:r>
    </w:p>
    <w:p w:rsidR="00231ABC" w:rsidRDefault="00231ABC">
      <w:pPr>
        <w:pStyle w:val="GvdeMetni"/>
        <w:rPr>
          <w:sz w:val="26"/>
        </w:rPr>
      </w:pPr>
    </w:p>
    <w:p w:rsidR="00231ABC" w:rsidRDefault="00CF475D" w:rsidP="00CF475D">
      <w:pPr>
        <w:pStyle w:val="GvdeMetni"/>
        <w:ind w:left="2160" w:firstLine="720"/>
        <w:rPr>
          <w:sz w:val="26"/>
        </w:rPr>
      </w:pPr>
      <w:r>
        <w:t>ÖTV ve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AE" w:rsidRDefault="007E10AE">
      <w:r>
        <w:separator/>
      </w:r>
    </w:p>
  </w:endnote>
  <w:endnote w:type="continuationSeparator" w:id="0">
    <w:p w:rsidR="007E10AE" w:rsidRDefault="007E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4B206C">
                            <w:rPr>
                              <w:noProof/>
                              <w:sz w:val="18"/>
                            </w:rPr>
                            <w:t>12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4B206C">
                      <w:rPr>
                        <w:noProof/>
                        <w:sz w:val="18"/>
                      </w:rPr>
                      <w:t>12</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AE" w:rsidRDefault="007E10AE">
      <w:r>
        <w:separator/>
      </w:r>
    </w:p>
  </w:footnote>
  <w:footnote w:type="continuationSeparator" w:id="0">
    <w:p w:rsidR="007E10AE" w:rsidRDefault="007E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36DB4"/>
    <w:rsid w:val="0007750B"/>
    <w:rsid w:val="00096FAB"/>
    <w:rsid w:val="000B7DD3"/>
    <w:rsid w:val="00113198"/>
    <w:rsid w:val="0017763A"/>
    <w:rsid w:val="00177FD8"/>
    <w:rsid w:val="00220CE9"/>
    <w:rsid w:val="00231ABC"/>
    <w:rsid w:val="002563F7"/>
    <w:rsid w:val="00263533"/>
    <w:rsid w:val="00306A22"/>
    <w:rsid w:val="00321495"/>
    <w:rsid w:val="00383436"/>
    <w:rsid w:val="003A66AF"/>
    <w:rsid w:val="00412F67"/>
    <w:rsid w:val="00442184"/>
    <w:rsid w:val="004675AF"/>
    <w:rsid w:val="004B206C"/>
    <w:rsid w:val="00595DC1"/>
    <w:rsid w:val="00612A00"/>
    <w:rsid w:val="00674D7C"/>
    <w:rsid w:val="006D1226"/>
    <w:rsid w:val="006E16C1"/>
    <w:rsid w:val="006F0CD6"/>
    <w:rsid w:val="006F472C"/>
    <w:rsid w:val="007B785C"/>
    <w:rsid w:val="007E10AE"/>
    <w:rsid w:val="009130FD"/>
    <w:rsid w:val="009468EB"/>
    <w:rsid w:val="00A3787F"/>
    <w:rsid w:val="00A77F88"/>
    <w:rsid w:val="00A9177B"/>
    <w:rsid w:val="00AB6A8B"/>
    <w:rsid w:val="00AF3A27"/>
    <w:rsid w:val="00AF4A87"/>
    <w:rsid w:val="00B64B64"/>
    <w:rsid w:val="00B80466"/>
    <w:rsid w:val="00BA25DB"/>
    <w:rsid w:val="00BA7E87"/>
    <w:rsid w:val="00BD61E2"/>
    <w:rsid w:val="00C40DAD"/>
    <w:rsid w:val="00C54DC9"/>
    <w:rsid w:val="00C67E4B"/>
    <w:rsid w:val="00C725B9"/>
    <w:rsid w:val="00CC2344"/>
    <w:rsid w:val="00CF36B4"/>
    <w:rsid w:val="00CF475D"/>
    <w:rsid w:val="00D03762"/>
    <w:rsid w:val="00D45E34"/>
    <w:rsid w:val="00D601DB"/>
    <w:rsid w:val="00E72ACD"/>
    <w:rsid w:val="00E7753F"/>
    <w:rsid w:val="00EE5115"/>
    <w:rsid w:val="00F32921"/>
    <w:rsid w:val="00F73531"/>
    <w:rsid w:val="00FB6367"/>
    <w:rsid w:val="00FC533C"/>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1E1E2"/>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036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antal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12</Pages>
  <Words>3780</Words>
  <Characters>21548</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17</cp:revision>
  <dcterms:created xsi:type="dcterms:W3CDTF">2022-05-13T08:01:00Z</dcterms:created>
  <dcterms:modified xsi:type="dcterms:W3CDTF">2025-03-25T19:32:00Z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