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7800591B"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DC3DE9">
        <w:rPr>
          <w:rFonts w:asciiTheme="minorHAnsi" w:hAnsiTheme="minorHAnsi"/>
          <w:b/>
          <w:sz w:val="22"/>
          <w:szCs w:val="22"/>
        </w:rPr>
        <w:t xml:space="preserve">DENİZLİ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429EAE9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ENERYA</w:t>
      </w:r>
      <w:r w:rsidR="00DC3DE9">
        <w:rPr>
          <w:rFonts w:asciiTheme="minorHAnsi" w:hAnsiTheme="minorHAnsi"/>
          <w:sz w:val="22"/>
          <w:szCs w:val="22"/>
        </w:rPr>
        <w:t xml:space="preserve"> DENİZLİ</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0446E716"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C3DE9" w:rsidRPr="00DC3DE9">
        <w:rPr>
          <w:rFonts w:asciiTheme="minorHAnsi" w:hAnsiTheme="minorHAnsi" w:cstheme="minorHAnsi"/>
          <w:color w:val="000000"/>
          <w:sz w:val="22"/>
          <w:szCs w:val="22"/>
        </w:rPr>
        <w:t>Yeşilvadi Sok., No:3, Kat:4 Ataşehir, İSTANBUL</w:t>
      </w:r>
    </w:p>
    <w:p w14:paraId="21F1F2A6" w14:textId="7F23AD6C"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258 295 98 70</w:t>
      </w:r>
      <w:r w:rsidR="005149EA" w:rsidRPr="005149EA">
        <w:rPr>
          <w:rFonts w:asciiTheme="minorHAnsi" w:hAnsiTheme="minorHAnsi" w:cstheme="minorHAnsi"/>
          <w:color w:val="000000"/>
          <w:sz w:val="22"/>
          <w:szCs w:val="22"/>
        </w:rPr>
        <w:t> </w:t>
      </w:r>
    </w:p>
    <w:p w14:paraId="59F67DB4" w14:textId="540F7C4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 xml:space="preserve">0 </w:t>
      </w:r>
      <w:r w:rsidR="00DC3DE9">
        <w:rPr>
          <w:rFonts w:asciiTheme="minorHAnsi" w:hAnsiTheme="minorHAnsi"/>
          <w:sz w:val="22"/>
          <w:szCs w:val="22"/>
        </w:rPr>
        <w:t>258 261 56 00</w:t>
      </w:r>
      <w:r w:rsidR="005149EA" w:rsidRPr="005149EA">
        <w:rPr>
          <w:rFonts w:asciiTheme="minorHAnsi" w:hAnsiTheme="minorHAnsi"/>
          <w:sz w:val="22"/>
          <w:szCs w:val="22"/>
        </w:rPr>
        <w:t>  </w:t>
      </w:r>
    </w:p>
    <w:p w14:paraId="70E47E41" w14:textId="77777777" w:rsidR="00EA08D1" w:rsidRPr="00793429" w:rsidRDefault="00EA08D1" w:rsidP="00DD00CD">
      <w:pPr>
        <w:jc w:val="both"/>
        <w:rPr>
          <w:rFonts w:asciiTheme="minorHAnsi" w:hAnsiTheme="minorHAnsi"/>
          <w:sz w:val="22"/>
          <w:szCs w:val="22"/>
        </w:rPr>
      </w:pPr>
    </w:p>
    <w:p w14:paraId="4C7CF58A" w14:textId="23B91E19" w:rsidR="00EA08D1" w:rsidRPr="00793429" w:rsidRDefault="00F21DBE" w:rsidP="00EA08D1">
      <w:pPr>
        <w:rPr>
          <w:rFonts w:asciiTheme="minorHAnsi" w:hAnsiTheme="minorHAnsi"/>
          <w:b/>
          <w:bCs/>
          <w:color w:val="1F497D"/>
          <w:sz w:val="22"/>
          <w:szCs w:val="22"/>
        </w:rPr>
      </w:pPr>
      <w:hyperlink r:id="rId7" w:history="1">
        <w:r w:rsidR="00DC3DE9" w:rsidRPr="00AE091A">
          <w:rPr>
            <w:rStyle w:val="Kpr"/>
            <w:rFonts w:asciiTheme="minorHAnsi" w:eastAsiaTheme="majorEastAsia" w:hAnsiTheme="minorHAnsi" w:cs="Helvetica"/>
            <w:b/>
            <w:bCs/>
            <w:sz w:val="20"/>
            <w:szCs w:val="20"/>
            <w:lang w:val="en"/>
          </w:rPr>
          <w:t>enerya.denizli@hs02.kep.tr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136C522A" w14:textId="33C9BC28" w:rsidR="00682E84" w:rsidRPr="00682E84" w:rsidRDefault="003D70DF" w:rsidP="00682E84">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DC3DE9">
        <w:rPr>
          <w:rFonts w:asciiTheme="minorHAnsi" w:hAnsiTheme="minorHAnsi" w:cs="Tahoma"/>
          <w:sz w:val="22"/>
          <w:szCs w:val="22"/>
          <w:lang w:val="tr-TR"/>
        </w:rPr>
        <w:t>Denizli</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E8675F" w:rsidRPr="00E8675F">
        <w:rPr>
          <w:rFonts w:asciiTheme="minorHAnsi" w:hAnsiTheme="minorHAnsi"/>
          <w:sz w:val="22"/>
          <w:szCs w:val="22"/>
          <w:lang w:val="tr-TR"/>
        </w:rPr>
        <w:t>Buldan, Çal, Çameli, Bozkurt</w:t>
      </w:r>
      <w:r w:rsidR="007B551D">
        <w:rPr>
          <w:rFonts w:asciiTheme="minorHAnsi" w:hAnsiTheme="minorHAnsi"/>
          <w:sz w:val="22"/>
          <w:szCs w:val="22"/>
          <w:lang w:val="tr-TR"/>
        </w:rPr>
        <w:t>, Baklan</w:t>
      </w:r>
      <w:r w:rsidR="00E8675F" w:rsidRPr="00E8675F">
        <w:rPr>
          <w:rFonts w:asciiTheme="minorHAnsi" w:hAnsiTheme="minorHAnsi"/>
          <w:sz w:val="22"/>
          <w:szCs w:val="22"/>
          <w:lang w:val="tr-TR"/>
        </w:rPr>
        <w:t xml:space="preserve"> ve Kale ilçelerindeki</w:t>
      </w:r>
      <w:r w:rsidR="00E8675F">
        <w:rPr>
          <w:rFonts w:asciiTheme="minorHAnsi" w:hAnsiTheme="minorHAnsi"/>
          <w:sz w:val="22"/>
          <w:szCs w:val="22"/>
          <w:lang w:val="tr-TR"/>
        </w:rPr>
        <w:t xml:space="preserve"> </w:t>
      </w:r>
      <w:r w:rsidR="00682E84" w:rsidRPr="00682E84">
        <w:rPr>
          <w:rFonts w:asciiTheme="minorHAnsi" w:hAnsiTheme="minorHAnsi"/>
          <w:sz w:val="22"/>
          <w:szCs w:val="22"/>
          <w:lang w:val="tr-TR"/>
        </w:rPr>
        <w:t>dağıtım şebeke</w:t>
      </w:r>
      <w:r w:rsidR="00E8675F">
        <w:rPr>
          <w:rFonts w:asciiTheme="minorHAnsi" w:hAnsiTheme="minorHAnsi"/>
          <w:sz w:val="22"/>
          <w:szCs w:val="22"/>
          <w:lang w:val="tr-TR"/>
        </w:rPr>
        <w:t>lerinin</w:t>
      </w:r>
      <w:r w:rsidR="00682E84" w:rsidRPr="00682E84">
        <w:rPr>
          <w:rFonts w:asciiTheme="minorHAnsi" w:hAnsiTheme="minorHAnsi"/>
          <w:sz w:val="22"/>
          <w:szCs w:val="22"/>
          <w:lang w:val="tr-TR"/>
        </w:rPr>
        <w:t xml:space="preserve"> CNG ile beslenmesi ve bu yöntemle dağıtım faaliyetinde bulunması amacıyla üçüncü kişilerden, bedeli mukabilinde CNG Dorse/ tüpleri ve CNG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505E6A91" w14:textId="77777777" w:rsidR="00406644" w:rsidRDefault="00406644" w:rsidP="00DE3A9E">
      <w:pPr>
        <w:spacing w:line="276" w:lineRule="auto"/>
        <w:ind w:right="-631"/>
        <w:jc w:val="both"/>
        <w:rPr>
          <w:rFonts w:asciiTheme="minorHAnsi" w:hAnsiTheme="minorHAnsi"/>
          <w:b/>
          <w:sz w:val="22"/>
          <w:szCs w:val="22"/>
        </w:rPr>
      </w:pPr>
    </w:p>
    <w:p w14:paraId="7B650AA2" w14:textId="77777777" w:rsidR="00406644" w:rsidRDefault="00406644" w:rsidP="00DE3A9E">
      <w:pPr>
        <w:spacing w:line="276" w:lineRule="auto"/>
        <w:ind w:right="-631"/>
        <w:jc w:val="both"/>
        <w:rPr>
          <w:rFonts w:asciiTheme="minorHAnsi" w:hAnsiTheme="minorHAnsi"/>
          <w:b/>
          <w:sz w:val="22"/>
          <w:szCs w:val="22"/>
        </w:rPr>
      </w:pPr>
    </w:p>
    <w:p w14:paraId="7319B5F3" w14:textId="512B0B8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267B5657"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8635D">
        <w:rPr>
          <w:rFonts w:asciiTheme="minorHAnsi" w:hAnsiTheme="minorHAnsi"/>
          <w:sz w:val="22"/>
          <w:szCs w:val="22"/>
        </w:rPr>
        <w:t xml:space="preserve"> Yeşilvadi Sokak, No:3/4</w:t>
      </w:r>
      <w:r w:rsidR="000978D3" w:rsidRPr="000978D3">
        <w:rPr>
          <w:rFonts w:asciiTheme="minorHAnsi" w:hAnsiTheme="minorHAnsi"/>
          <w:sz w:val="22"/>
          <w:szCs w:val="22"/>
        </w:rPr>
        <w:t xml:space="preserve">, Ataşehir, İstanbul </w:t>
      </w:r>
    </w:p>
    <w:p w14:paraId="3434DB29" w14:textId="1E7F8B2D"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81762F">
        <w:rPr>
          <w:rFonts w:asciiTheme="minorHAnsi" w:hAnsiTheme="minorHAnsi" w:cs="Tahoma"/>
          <w:sz w:val="22"/>
          <w:szCs w:val="22"/>
        </w:rPr>
        <w:t>27</w:t>
      </w:r>
      <w:r w:rsidR="00827EF2">
        <w:rPr>
          <w:rFonts w:asciiTheme="minorHAnsi" w:hAnsiTheme="minorHAnsi" w:cs="Tahoma"/>
          <w:sz w:val="22"/>
          <w:szCs w:val="22"/>
        </w:rPr>
        <w:t>.09</w:t>
      </w:r>
      <w:r w:rsidR="0008635D">
        <w:rPr>
          <w:rFonts w:asciiTheme="minorHAnsi" w:hAnsiTheme="minorHAnsi" w:cs="Tahoma"/>
          <w:sz w:val="22"/>
          <w:szCs w:val="22"/>
        </w:rPr>
        <w:t>.2022</w:t>
      </w:r>
    </w:p>
    <w:p w14:paraId="6AC890F4" w14:textId="15582157"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827EF2">
        <w:rPr>
          <w:rFonts w:asciiTheme="minorHAnsi" w:hAnsiTheme="minorHAnsi"/>
          <w:sz w:val="22"/>
          <w:szCs w:val="22"/>
        </w:rPr>
        <w:t>10:0</w:t>
      </w:r>
      <w:r w:rsidR="006B47EA" w:rsidRPr="006B47EA">
        <w:rPr>
          <w:rFonts w:asciiTheme="minorHAnsi" w:hAnsiTheme="minorHAnsi"/>
          <w:sz w:val="22"/>
          <w:szCs w:val="22"/>
        </w:rPr>
        <w:t>0</w:t>
      </w:r>
    </w:p>
    <w:p w14:paraId="63ECCEC7" w14:textId="77777777" w:rsidR="000978D3" w:rsidRDefault="000978D3" w:rsidP="00DE3A9E">
      <w:pPr>
        <w:spacing w:line="276" w:lineRule="auto"/>
        <w:ind w:right="-631"/>
        <w:jc w:val="both"/>
        <w:rPr>
          <w:rFonts w:asciiTheme="minorHAnsi" w:hAnsiTheme="minorHAnsi"/>
          <w:sz w:val="22"/>
          <w:szCs w:val="22"/>
        </w:rPr>
      </w:pPr>
      <w:bookmarkStart w:id="1" w:name="_GoBack"/>
      <w:bookmarkEnd w:id="1"/>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601781C5" w14:textId="77777777" w:rsidR="0099012A" w:rsidRPr="0099012A" w:rsidRDefault="0099012A" w:rsidP="0099012A">
      <w:pPr>
        <w:pStyle w:val="ListeParagraf"/>
        <w:numPr>
          <w:ilvl w:val="0"/>
          <w:numId w:val="16"/>
        </w:numPr>
        <w:spacing w:line="276" w:lineRule="auto"/>
        <w:ind w:left="567" w:right="-631" w:hanging="567"/>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İHALEYE KATILMA YETERLİLİĞİ</w:t>
      </w:r>
    </w:p>
    <w:p w14:paraId="00DA40AE"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4FF00C15"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Madde 5. İhaleye Katılabilmek için Gereken Belgeler ve Yeterlik Kriterleri</w:t>
      </w:r>
    </w:p>
    <w:p w14:paraId="470C564D" w14:textId="77777777" w:rsidR="0099012A" w:rsidRPr="0099012A" w:rsidRDefault="0099012A" w:rsidP="0099012A">
      <w:pPr>
        <w:spacing w:line="276" w:lineRule="auto"/>
        <w:ind w:right="-631"/>
        <w:jc w:val="both"/>
        <w:rPr>
          <w:rFonts w:asciiTheme="minorHAnsi" w:hAnsiTheme="minorHAnsi"/>
          <w:b/>
          <w:color w:val="000000" w:themeColor="text1"/>
          <w:sz w:val="22"/>
          <w:szCs w:val="22"/>
        </w:rPr>
      </w:pPr>
    </w:p>
    <w:p w14:paraId="3F5790A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r w:rsidRPr="0099012A">
        <w:rPr>
          <w:rFonts w:asciiTheme="minorHAnsi" w:hAnsiTheme="minorHAnsi"/>
          <w:b/>
          <w:color w:val="000000" w:themeColor="text1"/>
          <w:sz w:val="22"/>
          <w:szCs w:val="22"/>
        </w:rPr>
        <w:t xml:space="preserve">5.1. </w:t>
      </w:r>
      <w:r w:rsidRPr="0099012A">
        <w:rPr>
          <w:rFonts w:asciiTheme="minorHAnsi" w:hAnsiTheme="minorHAnsi"/>
          <w:b/>
          <w:color w:val="000000" w:themeColor="text1"/>
          <w:sz w:val="22"/>
          <w:szCs w:val="22"/>
        </w:rPr>
        <w:tab/>
      </w:r>
      <w:r w:rsidRPr="0099012A">
        <w:rPr>
          <w:rFonts w:asciiTheme="minorHAnsi" w:hAnsiTheme="minorHAnsi"/>
          <w:color w:val="000000" w:themeColor="text1"/>
          <w:sz w:val="22"/>
          <w:szCs w:val="22"/>
        </w:rPr>
        <w:t>İsteklilerin, ihaleye katılabilmeleri için aşağıda sayılan belgeleri, teklifleri ile birlikte sunmaları gerekir:</w:t>
      </w:r>
    </w:p>
    <w:p w14:paraId="1D5537DA"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a.</w:t>
      </w:r>
      <w:r w:rsidRPr="0099012A">
        <w:rPr>
          <w:rFonts w:asciiTheme="minorHAnsi" w:hAnsiTheme="minorHAnsi"/>
          <w:color w:val="000000" w:themeColor="text1"/>
          <w:sz w:val="22"/>
          <w:szCs w:val="22"/>
        </w:rPr>
        <w:tab/>
        <w:t>Tebligat için adres beyanı ve ayrıca irtibat için telefon ve varsa faks numarası ile elektronik posta adresi,</w:t>
      </w:r>
    </w:p>
    <w:p w14:paraId="694C7039"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b.</w:t>
      </w:r>
      <w:r w:rsidRPr="0099012A">
        <w:rPr>
          <w:rFonts w:asciiTheme="minorHAnsi" w:hAnsiTheme="minorHAnsi"/>
          <w:color w:val="000000" w:themeColor="text1"/>
          <w:sz w:val="22"/>
          <w:szCs w:val="22"/>
        </w:rPr>
        <w:tab/>
        <w:t>İsteklinin, mevzuatı gereği ilgili ticaret odasına kayıtlı olarak faaliyette bulunduğunu gösteren, ihaleye ilişkin ilk ilanın yapıldığı yıl içerisinde alınmış belgeler,</w:t>
      </w:r>
    </w:p>
    <w:p w14:paraId="347A263B"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c.</w:t>
      </w:r>
      <w:r w:rsidRPr="0099012A">
        <w:rPr>
          <w:rFonts w:asciiTheme="minorHAnsi" w:hAnsiTheme="minorHAnsi"/>
          <w:color w:val="000000" w:themeColor="text1"/>
          <w:sz w:val="22"/>
          <w:szCs w:val="22"/>
        </w:rPr>
        <w:tab/>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14:paraId="4D19720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ç.</w:t>
      </w:r>
      <w:r w:rsidRPr="0099012A">
        <w:rPr>
          <w:rFonts w:asciiTheme="minorHAnsi" w:hAnsiTheme="minorHAnsi"/>
          <w:color w:val="000000" w:themeColor="text1"/>
          <w:sz w:val="22"/>
          <w:szCs w:val="22"/>
        </w:rPr>
        <w:tab/>
        <w:t>Şartname ekinde örneği bulunan teklif mektubu,</w:t>
      </w:r>
    </w:p>
    <w:p w14:paraId="6437A8FE"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d.</w:t>
      </w:r>
      <w:r w:rsidRPr="0099012A">
        <w:rPr>
          <w:rFonts w:asciiTheme="minorHAnsi" w:hAnsiTheme="minorHAnsi"/>
          <w:color w:val="000000" w:themeColor="text1"/>
          <w:sz w:val="22"/>
          <w:szCs w:val="22"/>
        </w:rPr>
        <w:tab/>
        <w:t>Bu Şartnamede belirlenen geçici teminat,</w:t>
      </w:r>
    </w:p>
    <w:p w14:paraId="465AF230"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e.</w:t>
      </w:r>
      <w:r w:rsidRPr="0099012A">
        <w:rPr>
          <w:rFonts w:asciiTheme="minorHAnsi" w:hAnsiTheme="minorHAnsi"/>
          <w:color w:val="000000" w:themeColor="text1"/>
          <w:sz w:val="22"/>
          <w:szCs w:val="22"/>
        </w:rPr>
        <w:tab/>
        <w:t>Vekaleten ihaleye katılma halinde, istekli adına katılan kişinin istekliyi ihalede temsile yetkili olduğunu gösterir noter tasdikli vekaletnamesi ile noter tasdikli imza beyannamesi.</w:t>
      </w:r>
    </w:p>
    <w:p w14:paraId="2A09F414"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f.</w:t>
      </w:r>
      <w:r w:rsidRPr="0099012A">
        <w:rPr>
          <w:rFonts w:asciiTheme="minorHAnsi" w:hAnsiTheme="minorHAnsi"/>
          <w:color w:val="000000" w:themeColor="text1"/>
          <w:sz w:val="22"/>
          <w:szCs w:val="22"/>
        </w:rPr>
        <w:tab/>
        <w:t>İsteklinin toptan satış, iletim ve taşıma faaliyetlerine ilişkin son 5 (beş) yıllık iş deneyim belgeleri,</w:t>
      </w:r>
    </w:p>
    <w:p w14:paraId="5AE57888"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g.</w:t>
      </w:r>
      <w:r w:rsidRPr="0099012A">
        <w:rPr>
          <w:rFonts w:asciiTheme="minorHAnsi" w:hAnsiTheme="minorHAnsi"/>
          <w:color w:val="000000" w:themeColor="text1"/>
          <w:sz w:val="22"/>
          <w:szCs w:val="22"/>
        </w:rPr>
        <w:tab/>
        <w:t>Yüklenicinin (aşağıdakilerle sınırlı olmamak üzere) bu Şartname kapsamında üstleneceği yükleme, taşıma ve doldurma faaliyetlerini yürütebilmesi için mevzuata göre tüm izinler aldığını ve mevzuattan kaynaklanan tüm yasal zorunlulukları yerine getirdiğini gösteren belgeler;</w:t>
      </w:r>
    </w:p>
    <w:p w14:paraId="304DEE5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bCs/>
          <w:color w:val="000000" w:themeColor="text1"/>
          <w:sz w:val="22"/>
          <w:szCs w:val="22"/>
        </w:rPr>
      </w:pPr>
      <w:r w:rsidRPr="0099012A">
        <w:rPr>
          <w:rFonts w:asciiTheme="minorHAnsi" w:hAnsiTheme="minorHAnsi"/>
          <w:bCs/>
          <w:color w:val="000000" w:themeColor="text1"/>
          <w:sz w:val="22"/>
          <w:szCs w:val="22"/>
        </w:rPr>
        <w:t>Karayolu Taşıma Yönetmeliği’ne göre alınmış yetki belgesi</w:t>
      </w:r>
    </w:p>
    <w:p w14:paraId="38BE7ABE"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t>T.C. Enerji Piyasası Düzenleme Kurumu (EPDK)’dan alınmış Toptan Satış Lisansı,</w:t>
      </w:r>
    </w:p>
    <w:p w14:paraId="7E77A8C1"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bCs/>
          <w:color w:val="000000" w:themeColor="text1"/>
          <w:sz w:val="22"/>
          <w:szCs w:val="22"/>
        </w:rPr>
        <w:lastRenderedPageBreak/>
        <w:t>T.C. Enerji Piyasası Düzenleme Kurumun (EPDK)’dan alınmış İletim Lisansı, İletim Lisansının bulunmaması durumunda, İletim Lisansı olan bir firma ile yaptığı sözleşmenin ve söz konusu firmanın İletim Lisansının bir kopyası,</w:t>
      </w:r>
    </w:p>
    <w:p w14:paraId="4F91FD3B"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Maddelerin Karayoluyla Taşınması Hakkında Yönetmelik çerçevesinde alıcı, boşaltan ve taşıyan sıfatıyla alınmış “Tehlikeli Madde Faaliyet Belgeleri” (</w:t>
      </w:r>
      <w:r w:rsidRPr="0099012A">
        <w:rPr>
          <w:rFonts w:asciiTheme="minorHAnsi" w:hAnsiTheme="minorHAnsi"/>
          <w:bCs/>
          <w:color w:val="000000" w:themeColor="text1"/>
          <w:sz w:val="22"/>
          <w:szCs w:val="22"/>
        </w:rPr>
        <w:t>Tehlikeli Madde Faaliyet Belgesi’nde “Boşaltan” ibaresinin olması gereklidir),</w:t>
      </w:r>
    </w:p>
    <w:p w14:paraId="2EACA9DC"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 xml:space="preserve">Taşıma işinde görevlendirilecek her bir şoför için Tehlikeli Maddelerin Karayoluyla Taşınması Hakkında Yönetmelik çerçevesinde alınmış Tehlikeli Mal Taşımacılığı Sürücü Eğitim Sertifikaları (SRC5)/ADR Şoför Eğitim Sertifikaları </w:t>
      </w:r>
    </w:p>
    <w:p w14:paraId="30FD2634"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Tehlikeli Maddeler ve Tehlikeli Atık Zorunlu Mali Sorumluluk Sigortası (ürün taşınmasında üçüncü kişilere ve çevreye verilmesi muhtemel zarara karşı)</w:t>
      </w:r>
      <w:r w:rsidRPr="0099012A">
        <w:rPr>
          <w:rFonts w:asciiTheme="minorHAnsi" w:hAnsiTheme="minorHAnsi"/>
          <w:color w:val="000000" w:themeColor="text1"/>
        </w:rPr>
        <w:t xml:space="preserve"> </w:t>
      </w:r>
      <w:r w:rsidRPr="0099012A">
        <w:rPr>
          <w:rFonts w:asciiTheme="minorHAnsi" w:hAnsiTheme="minorHAnsi"/>
          <w:color w:val="000000" w:themeColor="text1"/>
          <w:sz w:val="22"/>
          <w:szCs w:val="22"/>
        </w:rPr>
        <w:t>poliçeleri</w:t>
      </w:r>
    </w:p>
    <w:p w14:paraId="7AAF651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olor w:val="000000" w:themeColor="text1"/>
          <w:sz w:val="22"/>
          <w:szCs w:val="22"/>
        </w:rPr>
        <w:t>Şahıslara Karşı Mali Mesuliyet Sigortasına ait (3. Şahıslara vereceği zararlar dolayısıyla)</w:t>
      </w:r>
      <w:r w:rsidRPr="0099012A">
        <w:rPr>
          <w:rFonts w:asciiTheme="minorHAnsi" w:hAnsiTheme="minorHAnsi"/>
          <w:bCs/>
          <w:color w:val="000000" w:themeColor="text1"/>
          <w:sz w:val="22"/>
          <w:szCs w:val="22"/>
        </w:rPr>
        <w:t xml:space="preserve"> belgenin</w:t>
      </w:r>
      <w:r w:rsidRPr="0099012A">
        <w:rPr>
          <w:rFonts w:asciiTheme="minorHAnsi" w:hAnsiTheme="minorHAnsi"/>
          <w:color w:val="000000" w:themeColor="text1"/>
          <w:sz w:val="22"/>
          <w:szCs w:val="22"/>
        </w:rPr>
        <w:t xml:space="preserve"> </w:t>
      </w:r>
      <w:r w:rsidRPr="0099012A">
        <w:rPr>
          <w:rFonts w:asciiTheme="minorHAnsi" w:hAnsiTheme="minorHAnsi"/>
          <w:bCs/>
          <w:color w:val="000000" w:themeColor="text1"/>
          <w:sz w:val="22"/>
          <w:szCs w:val="22"/>
        </w:rPr>
        <w:t>birer kopyaları</w:t>
      </w:r>
    </w:p>
    <w:p w14:paraId="35C6192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s="Tahoma"/>
          <w:color w:val="000000" w:themeColor="text1"/>
          <w:sz w:val="22"/>
          <w:szCs w:val="22"/>
        </w:rPr>
      </w:pPr>
      <w:r w:rsidRPr="0099012A">
        <w:rPr>
          <w:rFonts w:asciiTheme="minorHAnsi" w:hAnsiTheme="minorHAnsi" w:cs="Tahoma"/>
          <w:color w:val="000000" w:themeColor="text1"/>
          <w:sz w:val="22"/>
          <w:szCs w:val="22"/>
        </w:rPr>
        <w:t>Tehlikeli Madde Güvenlik Danışmanı Belgesi</w:t>
      </w:r>
    </w:p>
    <w:p w14:paraId="0BBF689A" w14:textId="77777777" w:rsidR="0099012A" w:rsidRPr="0099012A" w:rsidRDefault="0099012A" w:rsidP="0099012A">
      <w:pPr>
        <w:spacing w:before="120" w:after="120" w:line="276" w:lineRule="auto"/>
        <w:jc w:val="both"/>
        <w:rPr>
          <w:rFonts w:asciiTheme="minorHAnsi" w:hAnsiTheme="minorHAnsi"/>
          <w:b/>
          <w:color w:val="000000" w:themeColor="text1"/>
          <w:sz w:val="22"/>
          <w:szCs w:val="22"/>
        </w:rPr>
      </w:pPr>
      <w:r w:rsidRPr="0099012A">
        <w:rPr>
          <w:rFonts w:asciiTheme="minorHAnsi" w:hAnsiTheme="minorHAnsi"/>
          <w:b/>
          <w:color w:val="000000" w:themeColor="text1"/>
          <w:sz w:val="22"/>
          <w:szCs w:val="22"/>
        </w:rPr>
        <w:tab/>
        <w:t xml:space="preserve">Mesleki ve teknik yeterliğe ilişkin belgeler ve bu belgelerin taşıması gereken kriterler </w:t>
      </w:r>
    </w:p>
    <w:p w14:paraId="491C8C59"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Sadece CNG (Sıkıştırılmış Doğal Gaz) satışı ile ilgili olarak yapılan işler, benzer iş olarak kabul edilecektir.</w:t>
      </w:r>
    </w:p>
    <w:p w14:paraId="6741193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Tehlikeli Madde Faaliyet Belgesi</w:t>
      </w:r>
    </w:p>
    <w:p w14:paraId="4770EF27"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İstekli’nin şirketi bünyesinde görev yapan ÜDY veya ODY belgeleri</w:t>
      </w:r>
    </w:p>
    <w:p w14:paraId="52939065"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ÜDY: Mesleki Yeterlilik Belgesi Sertifikası, Uluslarası Eşya Taşımacılığı Üst Düzey Yöneticilik Sertifikası</w:t>
      </w:r>
    </w:p>
    <w:p w14:paraId="02175BBF" w14:textId="77777777" w:rsidR="0099012A" w:rsidRPr="0099012A" w:rsidRDefault="0099012A" w:rsidP="0099012A">
      <w:pPr>
        <w:pStyle w:val="AralkYok"/>
        <w:numPr>
          <w:ilvl w:val="0"/>
          <w:numId w:val="14"/>
        </w:numPr>
        <w:tabs>
          <w:tab w:val="left" w:pos="1701"/>
        </w:tabs>
        <w:spacing w:line="276" w:lineRule="auto"/>
        <w:ind w:left="1701" w:right="-631" w:hanging="567"/>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ODY: Mesleki Yeterlilik Belgesi Sertifikası, Uluslarası Eşya Taşımacılığı Orta Düzey Yöneticilik Sertifikası</w:t>
      </w:r>
    </w:p>
    <w:p w14:paraId="552754D3" w14:textId="77777777" w:rsidR="0099012A" w:rsidRPr="0099012A" w:rsidRDefault="0099012A" w:rsidP="0099012A">
      <w:pPr>
        <w:spacing w:line="276" w:lineRule="auto"/>
        <w:ind w:left="1134" w:right="-631" w:hanging="567"/>
        <w:jc w:val="both"/>
        <w:rPr>
          <w:rFonts w:asciiTheme="minorHAnsi" w:hAnsiTheme="minorHAnsi"/>
          <w:color w:val="000000" w:themeColor="text1"/>
          <w:sz w:val="22"/>
          <w:szCs w:val="22"/>
        </w:rPr>
      </w:pPr>
    </w:p>
    <w:p w14:paraId="60EE0376" w14:textId="77777777" w:rsidR="0099012A" w:rsidRPr="0099012A" w:rsidRDefault="0099012A" w:rsidP="0099012A">
      <w:pPr>
        <w:spacing w:before="120" w:after="120" w:line="276" w:lineRule="auto"/>
        <w:jc w:val="both"/>
        <w:rPr>
          <w:rFonts w:asciiTheme="minorHAnsi" w:hAnsiTheme="minorHAnsi"/>
          <w:color w:val="000000" w:themeColor="text1"/>
          <w:sz w:val="22"/>
          <w:szCs w:val="22"/>
        </w:rPr>
      </w:pPr>
      <w:r w:rsidRPr="0099012A">
        <w:rPr>
          <w:rFonts w:asciiTheme="minorHAnsi" w:hAnsiTheme="minorHAnsi"/>
          <w:b/>
          <w:color w:val="000000" w:themeColor="text1"/>
          <w:sz w:val="22"/>
          <w:szCs w:val="22"/>
        </w:rPr>
        <w:t>5.2.</w:t>
      </w:r>
      <w:r w:rsidRPr="0099012A">
        <w:rPr>
          <w:rFonts w:asciiTheme="minorHAnsi" w:hAnsiTheme="minorHAnsi"/>
          <w:b/>
          <w:color w:val="000000" w:themeColor="text1"/>
          <w:sz w:val="22"/>
          <w:szCs w:val="22"/>
        </w:rPr>
        <w:tab/>
        <w:t>Ekonomik ve mali yeterliğe ilişkin aranacak belgeler / kriterler</w:t>
      </w:r>
      <w:r w:rsidRPr="0099012A">
        <w:rPr>
          <w:rFonts w:asciiTheme="minorHAnsi" w:hAnsiTheme="minorHAnsi"/>
          <w:color w:val="000000" w:themeColor="text1"/>
          <w:sz w:val="22"/>
          <w:szCs w:val="22"/>
        </w:rPr>
        <w:t xml:space="preserve"> </w:t>
      </w:r>
    </w:p>
    <w:p w14:paraId="2607AA6C"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İsteklinin ihalenin yapıldığı yıldan önceki yıla ait yıl sonu bilançosu veya eşdeğer belgeleri. </w:t>
      </w:r>
    </w:p>
    <w:p w14:paraId="0F21C1EF" w14:textId="77777777" w:rsidR="0099012A" w:rsidRPr="0099012A" w:rsidRDefault="0099012A" w:rsidP="0099012A">
      <w:pPr>
        <w:numPr>
          <w:ilvl w:val="0"/>
          <w:numId w:val="20"/>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Sunulan bilanço veya eşdeğer belgelerde; </w:t>
      </w:r>
    </w:p>
    <w:p w14:paraId="1D19B95B"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 </w:t>
      </w:r>
    </w:p>
    <w:p w14:paraId="7EE88F2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Aktif varlıkların ne kadarının öz kaynaklardan oluştuğunu gösteren öz kaynak oranının (öz kaynaklar/toplam aktif) en az 0,15 olması, (hesaplama yapılırken, yıllara yaygın inşaat maliyetleri toplam aktiflerden düşülecektir), </w:t>
      </w:r>
    </w:p>
    <w:p w14:paraId="3AC7D23C"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Kısa vadeli banka borçlarının öz kaynaklara oranının 0,50'den küçük olması,</w:t>
      </w:r>
    </w:p>
    <w:p w14:paraId="1ED91B58"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a-b-c maddelerinde belirtilen üç kriterin birlikte sağlanması zorunludur. Sunulan bilançolarda varsa yıllara yaygın inşaat maliyetleri ile hakediş gelirleri gösterilmelidir. </w:t>
      </w:r>
    </w:p>
    <w:p w14:paraId="09FAC6C1"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Yukarıda belirtilen kriterleri bir önceki yılda sağlayamayanlar, son iki yıla ait belgelerini sunabilirler. Bu takdirde, son iki yılın parasal tutarlarının ortalaması üzerinden yeterlik kriterlerinin sağlanıp sağlanmadığına bakılır. </w:t>
      </w:r>
    </w:p>
    <w:p w14:paraId="74A78E09" w14:textId="77777777" w:rsidR="0099012A" w:rsidRPr="0099012A" w:rsidRDefault="0099012A" w:rsidP="0099012A">
      <w:pPr>
        <w:numPr>
          <w:ilvl w:val="0"/>
          <w:numId w:val="19"/>
        </w:numPr>
        <w:overflowPunct w:val="0"/>
        <w:autoSpaceDE w:val="0"/>
        <w:autoSpaceDN w:val="0"/>
        <w:spacing w:before="120" w:after="120" w:line="276" w:lineRule="auto"/>
        <w:jc w:val="both"/>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İhale tarihi yılın ilk dört ayında olan ihalelerde, bir önceki yıla ait yıl sonu bilançosunu veya bilançonun gerekli görülen bölümlerini ya da bunlara eşdeğer belgelerini sunmayanlar, iki önceki yıla ait belgelerini sunabilirler. Bu belgelerde yeterlik kriterini sağlayamayanlar ise </w:t>
      </w:r>
      <w:r w:rsidRPr="0099012A">
        <w:rPr>
          <w:rFonts w:asciiTheme="minorHAnsi" w:hAnsiTheme="minorHAnsi"/>
          <w:color w:val="000000" w:themeColor="text1"/>
          <w:sz w:val="22"/>
          <w:szCs w:val="22"/>
        </w:rPr>
        <w:lastRenderedPageBreak/>
        <w:t xml:space="preserve">iki önceki yılın belgeleri ile üç önceki yılın belgelerini sunabilirler. Bu durumda, belgeleri sunulan yılların parasal tutarlarının ortalaması üzerinden yeterlik kriterlerinin sağlanıp sağlanmadığına bakılır. </w:t>
      </w:r>
    </w:p>
    <w:p w14:paraId="5B00EAC0"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Bilanço veya bilançonun yukarıda belirtilen kriterlerin sağlandığını gösteren bölümlerinin ilgili mevzuata göre düzenlenmiş ve serbest muhasebeci, yeminli mali müşavir veya serbest muhasebeci mali müşavir ya da vergi dairesince onaylanmış olması zorunludur.</w:t>
      </w:r>
    </w:p>
    <w:p w14:paraId="4D3AAEC7" w14:textId="77777777" w:rsidR="0099012A" w:rsidRPr="0099012A" w:rsidRDefault="0099012A" w:rsidP="0099012A">
      <w:pPr>
        <w:widowControl w:val="0"/>
        <w:adjustRightInd w:val="0"/>
        <w:spacing w:line="276" w:lineRule="auto"/>
        <w:ind w:left="567" w:right="-631" w:hanging="567"/>
        <w:jc w:val="both"/>
        <w:textAlignment w:val="baseline"/>
        <w:rPr>
          <w:rFonts w:asciiTheme="minorHAnsi" w:hAnsiTheme="minorHAnsi"/>
          <w:color w:val="000000" w:themeColor="text1"/>
          <w:sz w:val="22"/>
          <w:szCs w:val="22"/>
        </w:rPr>
      </w:pPr>
    </w:p>
    <w:p w14:paraId="5F4FD8C4"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b/>
          <w:color w:val="000000" w:themeColor="text1"/>
          <w:sz w:val="22"/>
          <w:szCs w:val="22"/>
        </w:rPr>
      </w:pPr>
      <w:r w:rsidRPr="0099012A">
        <w:rPr>
          <w:rFonts w:asciiTheme="minorHAnsi" w:hAnsiTheme="minorHAnsi"/>
          <w:b/>
          <w:color w:val="000000" w:themeColor="text1"/>
          <w:sz w:val="22"/>
          <w:szCs w:val="22"/>
        </w:rPr>
        <w:t>Bu Şartnamede isteklilerce sunulması talep edilen diğer belgeler.</w:t>
      </w:r>
    </w:p>
    <w:p w14:paraId="153BB431" w14:textId="77777777" w:rsidR="0099012A" w:rsidRPr="0099012A" w:rsidRDefault="0099012A" w:rsidP="0099012A">
      <w:pPr>
        <w:widowControl w:val="0"/>
        <w:adjustRightInd w:val="0"/>
        <w:spacing w:line="276" w:lineRule="auto"/>
        <w:ind w:left="567" w:right="-631"/>
        <w:jc w:val="both"/>
        <w:textAlignment w:val="baseline"/>
        <w:rPr>
          <w:rFonts w:asciiTheme="minorHAnsi" w:hAnsiTheme="minorHAnsi"/>
          <w:color w:val="000000" w:themeColor="text1"/>
          <w:sz w:val="22"/>
          <w:szCs w:val="22"/>
        </w:rPr>
      </w:pPr>
      <w:r w:rsidRPr="0099012A">
        <w:rPr>
          <w:rFonts w:asciiTheme="minorHAnsi" w:hAnsiTheme="minorHAnsi"/>
          <w:color w:val="000000" w:themeColor="text1"/>
          <w:sz w:val="22"/>
          <w:szCs w:val="22"/>
        </w:rPr>
        <w:t xml:space="preserve">İstekliler, yukarıda sayılan belgelerin aslını veya aslına uygunluğu noterce onaylanmış örneklerini vermek zorundadır. (Evrak asıllarının kontrolü ihaleyi düzenleyen şirket tarafından yapıldıktan sonra asılları belge sahibine iade edilerek fotokopisi ihale sahibi şirket tarafından teslim alınır.) 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lastRenderedPageBreak/>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6E55E096" w:rsidR="0071595F" w:rsidRDefault="0071595F" w:rsidP="00DE3A9E">
      <w:pPr>
        <w:spacing w:line="276" w:lineRule="auto"/>
        <w:ind w:right="-631"/>
        <w:jc w:val="both"/>
        <w:rPr>
          <w:rFonts w:asciiTheme="minorHAnsi" w:hAnsiTheme="minorHAnsi"/>
          <w:b/>
          <w:sz w:val="22"/>
          <w:szCs w:val="22"/>
        </w:rPr>
      </w:pPr>
    </w:p>
    <w:p w14:paraId="6F95BE85" w14:textId="5EBAE109" w:rsidR="00406644" w:rsidRDefault="00406644" w:rsidP="00DE3A9E">
      <w:pPr>
        <w:spacing w:line="276" w:lineRule="auto"/>
        <w:ind w:right="-631"/>
        <w:jc w:val="both"/>
        <w:rPr>
          <w:rFonts w:asciiTheme="minorHAnsi" w:hAnsiTheme="minorHAnsi"/>
          <w:b/>
          <w:sz w:val="22"/>
          <w:szCs w:val="22"/>
        </w:rPr>
      </w:pPr>
    </w:p>
    <w:p w14:paraId="425805B0" w14:textId="45DF0E99" w:rsidR="00406644" w:rsidRDefault="00406644" w:rsidP="00DE3A9E">
      <w:pPr>
        <w:spacing w:line="276" w:lineRule="auto"/>
        <w:ind w:right="-631"/>
        <w:jc w:val="both"/>
        <w:rPr>
          <w:rFonts w:asciiTheme="minorHAnsi" w:hAnsiTheme="minorHAnsi"/>
          <w:b/>
          <w:sz w:val="22"/>
          <w:szCs w:val="22"/>
        </w:rPr>
      </w:pPr>
    </w:p>
    <w:p w14:paraId="193FDF5F" w14:textId="4269068B" w:rsidR="00406644" w:rsidRDefault="00406644" w:rsidP="00DE3A9E">
      <w:pPr>
        <w:spacing w:line="276" w:lineRule="auto"/>
        <w:ind w:right="-631"/>
        <w:jc w:val="both"/>
        <w:rPr>
          <w:rFonts w:asciiTheme="minorHAnsi" w:hAnsiTheme="minorHAnsi"/>
          <w:b/>
          <w:sz w:val="22"/>
          <w:szCs w:val="22"/>
        </w:rPr>
      </w:pPr>
    </w:p>
    <w:p w14:paraId="522CE3D4" w14:textId="77777777" w:rsidR="00406644" w:rsidRPr="00793429" w:rsidRDefault="00406644"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lastRenderedPageBreak/>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335348F4"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406644">
        <w:rPr>
          <w:rFonts w:asciiTheme="minorHAnsi" w:hAnsiTheme="minorHAnsi"/>
          <w:sz w:val="22"/>
          <w:szCs w:val="22"/>
        </w:rPr>
        <w:t>Sm3</w:t>
      </w:r>
      <w:r w:rsidR="00273C45">
        <w:rPr>
          <w:rFonts w:asciiTheme="minorHAnsi" w:hAnsiTheme="minorHAnsi"/>
          <w:sz w:val="22"/>
          <w:szCs w:val="22"/>
        </w:rPr>
        <w:t xml:space="preserve"> </w:t>
      </w:r>
      <w:r w:rsidR="00FD2674">
        <w:rPr>
          <w:rFonts w:asciiTheme="minorHAnsi" w:hAnsiTheme="minorHAnsi"/>
          <w:sz w:val="22"/>
          <w:szCs w:val="22"/>
        </w:rPr>
        <w:t>satış fiyatı belirtilerek KDV ve ÖTV hariç</w:t>
      </w:r>
      <w:r w:rsidR="00D82CAC" w:rsidRPr="00793429">
        <w:rPr>
          <w:rFonts w:asciiTheme="minorHAnsi" w:hAnsiTheme="minorHAnsi"/>
          <w:sz w:val="22"/>
          <w:szCs w:val="22"/>
        </w:rPr>
        <w:t xml:space="preser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4BB1327C" w:rsidR="0071595F" w:rsidRDefault="0071595F" w:rsidP="00DE3A9E">
      <w:pPr>
        <w:spacing w:line="276" w:lineRule="auto"/>
        <w:ind w:right="-631"/>
        <w:jc w:val="both"/>
        <w:rPr>
          <w:rFonts w:asciiTheme="minorHAnsi" w:hAnsiTheme="minorHAnsi"/>
          <w:b/>
          <w:sz w:val="22"/>
          <w:szCs w:val="22"/>
        </w:rPr>
      </w:pPr>
    </w:p>
    <w:p w14:paraId="67EA973C" w14:textId="2DB8D0FC" w:rsidR="000B7E2E" w:rsidRDefault="000B7E2E" w:rsidP="00DE3A9E">
      <w:pPr>
        <w:spacing w:line="276" w:lineRule="auto"/>
        <w:ind w:right="-631"/>
        <w:jc w:val="both"/>
        <w:rPr>
          <w:rFonts w:asciiTheme="minorHAnsi" w:hAnsiTheme="minorHAnsi"/>
          <w:b/>
          <w:sz w:val="22"/>
          <w:szCs w:val="22"/>
        </w:rPr>
      </w:pPr>
    </w:p>
    <w:p w14:paraId="26361483" w14:textId="77777777" w:rsidR="000B7E2E" w:rsidRPr="00793429" w:rsidRDefault="000B7E2E"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49152820"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0B7E2E">
        <w:rPr>
          <w:rFonts w:asciiTheme="minorHAnsi" w:hAnsiTheme="minorHAnsi"/>
          <w:sz w:val="22"/>
          <w:szCs w:val="22"/>
        </w:rPr>
        <w:t>30</w:t>
      </w:r>
      <w:r w:rsidR="009B3D21" w:rsidRPr="00793429">
        <w:rPr>
          <w:rFonts w:asciiTheme="minorHAnsi" w:hAnsiTheme="minorHAnsi"/>
          <w:sz w:val="22"/>
          <w:szCs w:val="22"/>
        </w:rPr>
        <w:t xml:space="preserve"> (</w:t>
      </w:r>
      <w:r w:rsidR="000B7E2E">
        <w:rPr>
          <w:rFonts w:asciiTheme="minorHAnsi" w:hAnsiTheme="minorHAnsi"/>
          <w:sz w:val="22"/>
          <w:szCs w:val="22"/>
        </w:rPr>
        <w:t>otuz</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lastRenderedPageBreak/>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84AAB1E" w14:textId="03F5D32A"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tbl>
      <w:tblPr>
        <w:tblpPr w:leftFromText="180" w:rightFromText="180" w:vertAnchor="text" w:horzAnchor="margin" w:tblpY="1108"/>
        <w:tblW w:w="9108" w:type="dxa"/>
        <w:tblCellMar>
          <w:left w:w="0" w:type="dxa"/>
          <w:right w:w="0" w:type="dxa"/>
        </w:tblCellMar>
        <w:tblLook w:val="04A0" w:firstRow="1" w:lastRow="0" w:firstColumn="1" w:lastColumn="0" w:noHBand="0" w:noVBand="1"/>
      </w:tblPr>
      <w:tblGrid>
        <w:gridCol w:w="3534"/>
        <w:gridCol w:w="2031"/>
        <w:gridCol w:w="3543"/>
      </w:tblGrid>
      <w:tr w:rsidR="00956171" w:rsidRPr="00273C45" w14:paraId="6992D7A0" w14:textId="77777777" w:rsidTr="00956171">
        <w:trPr>
          <w:trHeight w:val="283"/>
        </w:trPr>
        <w:tc>
          <w:tcPr>
            <w:tcW w:w="9108"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CE0726F" w14:textId="77777777" w:rsidR="00956171" w:rsidRPr="008141B7" w:rsidRDefault="00956171" w:rsidP="00956171">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956171" w:rsidRPr="00273C45" w14:paraId="3039E767" w14:textId="77777777" w:rsidTr="00956171">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1670405" w14:textId="77777777" w:rsidR="00956171" w:rsidRPr="00241297" w:rsidRDefault="00956171" w:rsidP="00956171">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203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8120710"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6A5C315" w14:textId="77777777" w:rsidR="00956171" w:rsidRPr="008141B7" w:rsidRDefault="00956171" w:rsidP="00956171">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956171" w:rsidRPr="001318AD" w14:paraId="14641CE0" w14:textId="77777777" w:rsidTr="00956171">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6F2E0A" w14:textId="741ED2C4" w:rsidR="00956171" w:rsidRPr="00EB5919" w:rsidRDefault="00956171" w:rsidP="00DC3DE9">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DC3DE9">
              <w:rPr>
                <w:rFonts w:asciiTheme="minorHAnsi" w:hAnsiTheme="minorHAnsi"/>
                <w:color w:val="000000"/>
                <w:sz w:val="22"/>
                <w:szCs w:val="22"/>
              </w:rPr>
              <w:t>DENİZLİ</w:t>
            </w:r>
            <w:r w:rsidRPr="008141B7">
              <w:rPr>
                <w:rFonts w:asciiTheme="minorHAnsi" w:hAnsiTheme="minorHAnsi"/>
                <w:color w:val="000000"/>
                <w:sz w:val="22"/>
                <w:szCs w:val="22"/>
              </w:rPr>
              <w:t xml:space="preserve"> GAZ DAĞITIM A.Ş</w:t>
            </w:r>
          </w:p>
        </w:tc>
        <w:tc>
          <w:tcPr>
            <w:tcW w:w="20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4D00F" w14:textId="0F65EC89" w:rsidR="00956171" w:rsidRPr="0000441A" w:rsidRDefault="0000441A" w:rsidP="00956171">
            <w:pPr>
              <w:jc w:val="center"/>
              <w:rPr>
                <w:rFonts w:asciiTheme="minorHAnsi" w:hAnsiTheme="minorHAnsi"/>
                <w:color w:val="000000"/>
                <w:sz w:val="22"/>
                <w:szCs w:val="22"/>
              </w:rPr>
            </w:pPr>
            <w:r w:rsidRPr="0000441A">
              <w:rPr>
                <w:rFonts w:ascii="Arial" w:hAnsi="Arial" w:cs="Arial"/>
                <w:bCs/>
                <w:sz w:val="20"/>
                <w:szCs w:val="20"/>
              </w:rPr>
              <w:t>00158007293456091</w:t>
            </w: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EB2F5" w14:textId="1B5D863B" w:rsidR="00956171" w:rsidRPr="0000441A" w:rsidRDefault="00956171" w:rsidP="00956171">
            <w:pPr>
              <w:jc w:val="center"/>
              <w:rPr>
                <w:rFonts w:asciiTheme="minorHAnsi" w:hAnsiTheme="minorHAnsi"/>
                <w:color w:val="000000"/>
                <w:sz w:val="22"/>
                <w:szCs w:val="22"/>
              </w:rPr>
            </w:pPr>
            <w:r w:rsidRPr="0000441A">
              <w:rPr>
                <w:rFonts w:asciiTheme="minorHAnsi" w:hAnsiTheme="minorHAnsi"/>
                <w:color w:val="000000"/>
                <w:sz w:val="22"/>
                <w:szCs w:val="22"/>
              </w:rPr>
              <w:t> </w:t>
            </w:r>
            <w:r w:rsidR="0000441A" w:rsidRPr="0000441A">
              <w:rPr>
                <w:rFonts w:ascii="Arial" w:hAnsi="Arial" w:cs="Arial"/>
                <w:bCs/>
                <w:sz w:val="20"/>
                <w:szCs w:val="20"/>
              </w:rPr>
              <w:t>TR40 0001 5001 5800 7293 4560 91</w:t>
            </w:r>
          </w:p>
        </w:tc>
      </w:tr>
    </w:tbl>
    <w:p w14:paraId="3B62C1C1" w14:textId="1E4EDF77"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zorunludur.</w:t>
      </w:r>
    </w:p>
    <w:p w14:paraId="0F7A9FE6" w14:textId="09C49607" w:rsidR="001318AD" w:rsidRDefault="001318AD" w:rsidP="00DE3A9E">
      <w:pPr>
        <w:tabs>
          <w:tab w:val="left" w:pos="567"/>
        </w:tabs>
        <w:spacing w:line="276" w:lineRule="auto"/>
        <w:ind w:left="567" w:right="-631" w:hanging="567"/>
        <w:jc w:val="both"/>
        <w:rPr>
          <w:rFonts w:asciiTheme="minorHAnsi" w:hAnsiTheme="minorHAnsi"/>
          <w:sz w:val="22"/>
          <w:szCs w:val="22"/>
        </w:rPr>
      </w:pPr>
    </w:p>
    <w:p w14:paraId="55BC4BF4" w14:textId="77777777" w:rsidR="00E8675F" w:rsidRPr="00793429" w:rsidRDefault="00E8675F"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615A5BBB" w14:textId="77777777" w:rsidR="000B7E2E" w:rsidRDefault="000B7E2E" w:rsidP="00DE3A9E">
      <w:pPr>
        <w:spacing w:line="276" w:lineRule="auto"/>
        <w:ind w:right="-631"/>
        <w:jc w:val="both"/>
        <w:rPr>
          <w:rFonts w:asciiTheme="minorHAnsi" w:hAnsiTheme="minorHAnsi"/>
          <w:b/>
          <w:sz w:val="22"/>
          <w:szCs w:val="22"/>
        </w:rPr>
      </w:pPr>
    </w:p>
    <w:p w14:paraId="1528E288" w14:textId="77777777" w:rsidR="0044090E" w:rsidRDefault="0044090E" w:rsidP="00DE3A9E">
      <w:pPr>
        <w:spacing w:line="276" w:lineRule="auto"/>
        <w:ind w:right="-631"/>
        <w:jc w:val="both"/>
        <w:rPr>
          <w:rFonts w:asciiTheme="minorHAnsi" w:hAnsiTheme="minorHAnsi"/>
          <w:b/>
          <w:sz w:val="22"/>
          <w:szCs w:val="22"/>
        </w:rPr>
      </w:pPr>
    </w:p>
    <w:p w14:paraId="5C87431C" w14:textId="77777777" w:rsidR="0044090E" w:rsidRDefault="0044090E" w:rsidP="00DE3A9E">
      <w:pPr>
        <w:spacing w:line="276" w:lineRule="auto"/>
        <w:ind w:right="-631"/>
        <w:jc w:val="both"/>
        <w:rPr>
          <w:rFonts w:asciiTheme="minorHAnsi" w:hAnsiTheme="minorHAnsi"/>
          <w:b/>
          <w:sz w:val="22"/>
          <w:szCs w:val="22"/>
        </w:rPr>
      </w:pPr>
    </w:p>
    <w:p w14:paraId="4C2682DB" w14:textId="77777777" w:rsidR="0044090E" w:rsidRDefault="0044090E" w:rsidP="00DE3A9E">
      <w:pPr>
        <w:spacing w:line="276" w:lineRule="auto"/>
        <w:ind w:right="-631"/>
        <w:jc w:val="both"/>
        <w:rPr>
          <w:rFonts w:asciiTheme="minorHAnsi" w:hAnsiTheme="minorHAnsi"/>
          <w:b/>
          <w:sz w:val="22"/>
          <w:szCs w:val="22"/>
        </w:rPr>
      </w:pPr>
    </w:p>
    <w:p w14:paraId="1FF04D72" w14:textId="01A2E5E6"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lastRenderedPageBreak/>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6429FE60" w:rsidR="00204E74" w:rsidRDefault="00204E74" w:rsidP="00DE3A9E">
      <w:pPr>
        <w:pStyle w:val="AralkYok"/>
        <w:spacing w:line="276" w:lineRule="auto"/>
        <w:ind w:right="-631"/>
        <w:jc w:val="both"/>
        <w:rPr>
          <w:rFonts w:asciiTheme="minorHAnsi" w:hAnsiTheme="minorHAnsi"/>
          <w:color w:val="FF0000"/>
          <w:sz w:val="22"/>
          <w:szCs w:val="22"/>
        </w:rPr>
      </w:pPr>
    </w:p>
    <w:p w14:paraId="3A10894F" w14:textId="27706CC6" w:rsidR="00FE7A81" w:rsidRDefault="00FE7A81" w:rsidP="00DE3A9E">
      <w:pPr>
        <w:pStyle w:val="AralkYok"/>
        <w:spacing w:line="276" w:lineRule="auto"/>
        <w:ind w:right="-631"/>
        <w:jc w:val="both"/>
        <w:rPr>
          <w:rFonts w:asciiTheme="minorHAnsi" w:hAnsiTheme="minorHAnsi"/>
          <w:color w:val="FF0000"/>
          <w:sz w:val="22"/>
          <w:szCs w:val="22"/>
        </w:rPr>
      </w:pPr>
    </w:p>
    <w:p w14:paraId="1F09AFF0" w14:textId="51AF5304" w:rsidR="00FE7A81" w:rsidRDefault="00FE7A81" w:rsidP="00DE3A9E">
      <w:pPr>
        <w:pStyle w:val="AralkYok"/>
        <w:spacing w:line="276" w:lineRule="auto"/>
        <w:ind w:right="-631"/>
        <w:jc w:val="both"/>
        <w:rPr>
          <w:rFonts w:asciiTheme="minorHAnsi" w:hAnsiTheme="minorHAnsi"/>
          <w:color w:val="FF0000"/>
          <w:sz w:val="22"/>
          <w:szCs w:val="22"/>
        </w:rPr>
      </w:pPr>
    </w:p>
    <w:p w14:paraId="4E10AF92" w14:textId="712C5C30" w:rsidR="00FE7A81" w:rsidRDefault="00FE7A81" w:rsidP="00DE3A9E">
      <w:pPr>
        <w:pStyle w:val="AralkYok"/>
        <w:spacing w:line="276" w:lineRule="auto"/>
        <w:ind w:right="-631"/>
        <w:jc w:val="both"/>
        <w:rPr>
          <w:rFonts w:asciiTheme="minorHAnsi" w:hAnsiTheme="minorHAnsi"/>
          <w:color w:val="FF0000"/>
          <w:sz w:val="22"/>
          <w:szCs w:val="22"/>
        </w:rPr>
      </w:pPr>
    </w:p>
    <w:p w14:paraId="4DD989B5" w14:textId="2D84D0BA" w:rsidR="00FE7A81" w:rsidRDefault="00FE7A81" w:rsidP="00DE3A9E">
      <w:pPr>
        <w:pStyle w:val="AralkYok"/>
        <w:spacing w:line="276" w:lineRule="auto"/>
        <w:ind w:right="-631"/>
        <w:jc w:val="both"/>
        <w:rPr>
          <w:rFonts w:asciiTheme="minorHAnsi" w:hAnsiTheme="minorHAnsi"/>
          <w:color w:val="FF0000"/>
          <w:sz w:val="22"/>
          <w:szCs w:val="22"/>
        </w:rPr>
      </w:pPr>
    </w:p>
    <w:p w14:paraId="5B483F98" w14:textId="7DBC83C1" w:rsidR="00FE7A81" w:rsidRDefault="00FE7A81" w:rsidP="00DE3A9E">
      <w:pPr>
        <w:pStyle w:val="AralkYok"/>
        <w:spacing w:line="276" w:lineRule="auto"/>
        <w:ind w:right="-631"/>
        <w:jc w:val="both"/>
        <w:rPr>
          <w:rFonts w:asciiTheme="minorHAnsi" w:hAnsiTheme="minorHAnsi"/>
          <w:color w:val="FF0000"/>
          <w:sz w:val="22"/>
          <w:szCs w:val="22"/>
        </w:rPr>
      </w:pPr>
    </w:p>
    <w:p w14:paraId="441785A3" w14:textId="556EA83D" w:rsidR="00FE7A81" w:rsidRDefault="00FE7A81" w:rsidP="00DE3A9E">
      <w:pPr>
        <w:pStyle w:val="AralkYok"/>
        <w:spacing w:line="276" w:lineRule="auto"/>
        <w:ind w:right="-631"/>
        <w:jc w:val="both"/>
        <w:rPr>
          <w:rFonts w:asciiTheme="minorHAnsi" w:hAnsiTheme="minorHAnsi"/>
          <w:color w:val="FF0000"/>
          <w:sz w:val="22"/>
          <w:szCs w:val="22"/>
        </w:rPr>
      </w:pPr>
    </w:p>
    <w:p w14:paraId="113906D4" w14:textId="53C79E40" w:rsidR="00FE7A81" w:rsidRDefault="00FE7A81" w:rsidP="00DE3A9E">
      <w:pPr>
        <w:pStyle w:val="AralkYok"/>
        <w:spacing w:line="276" w:lineRule="auto"/>
        <w:ind w:right="-631"/>
        <w:jc w:val="both"/>
        <w:rPr>
          <w:rFonts w:asciiTheme="minorHAnsi" w:hAnsiTheme="minorHAnsi"/>
          <w:color w:val="FF0000"/>
          <w:sz w:val="22"/>
          <w:szCs w:val="22"/>
        </w:rPr>
      </w:pPr>
    </w:p>
    <w:p w14:paraId="2C0ECFAC" w14:textId="4F41CBD4" w:rsidR="00FE7A81" w:rsidRDefault="00FE7A81" w:rsidP="00DE3A9E">
      <w:pPr>
        <w:pStyle w:val="AralkYok"/>
        <w:spacing w:line="276" w:lineRule="auto"/>
        <w:ind w:right="-631"/>
        <w:jc w:val="both"/>
        <w:rPr>
          <w:rFonts w:asciiTheme="minorHAnsi" w:hAnsiTheme="minorHAnsi"/>
          <w:color w:val="FF0000"/>
          <w:sz w:val="22"/>
          <w:szCs w:val="22"/>
        </w:rPr>
      </w:pPr>
    </w:p>
    <w:p w14:paraId="2A3575C2" w14:textId="5FF362F9" w:rsidR="00FE7A81" w:rsidRDefault="00FE7A81" w:rsidP="00DE3A9E">
      <w:pPr>
        <w:pStyle w:val="AralkYok"/>
        <w:spacing w:line="276" w:lineRule="auto"/>
        <w:ind w:right="-631"/>
        <w:jc w:val="both"/>
        <w:rPr>
          <w:rFonts w:asciiTheme="minorHAnsi" w:hAnsiTheme="minorHAnsi"/>
          <w:color w:val="FF0000"/>
          <w:sz w:val="22"/>
          <w:szCs w:val="22"/>
        </w:rPr>
      </w:pPr>
    </w:p>
    <w:p w14:paraId="1728DFF3" w14:textId="16241990" w:rsidR="00FE7A81" w:rsidRDefault="00FE7A81" w:rsidP="00DE3A9E">
      <w:pPr>
        <w:pStyle w:val="AralkYok"/>
        <w:spacing w:line="276" w:lineRule="auto"/>
        <w:ind w:right="-631"/>
        <w:jc w:val="both"/>
        <w:rPr>
          <w:rFonts w:asciiTheme="minorHAnsi" w:hAnsiTheme="minorHAnsi"/>
          <w:color w:val="FF0000"/>
          <w:sz w:val="22"/>
          <w:szCs w:val="22"/>
        </w:rPr>
      </w:pPr>
    </w:p>
    <w:p w14:paraId="77FB7347"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Ek 1. Geçici Teminat Mektubu Örneği</w:t>
      </w:r>
    </w:p>
    <w:p w14:paraId="04826E2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AC844F4"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100A115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GEÇİCİ TEMİNAT MEKTUBU</w:t>
      </w:r>
    </w:p>
    <w:p w14:paraId="6D491CF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(Limit içi ve süresiz olacak)</w:t>
      </w:r>
    </w:p>
    <w:p w14:paraId="28E9E795"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06618A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57CD344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65B980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Tarih</w:t>
      </w:r>
      <w:r w:rsidRPr="00FE7A81">
        <w:rPr>
          <w:rFonts w:asciiTheme="minorHAnsi" w:hAnsiTheme="minorHAnsi"/>
          <w:b/>
          <w:sz w:val="22"/>
          <w:szCs w:val="22"/>
          <w:lang w:val="en-US"/>
        </w:rPr>
        <w:tab/>
        <w:t>:</w:t>
      </w:r>
    </w:p>
    <w:p w14:paraId="32E437A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b/>
          <w:sz w:val="22"/>
          <w:szCs w:val="22"/>
          <w:lang w:val="en-US"/>
        </w:rPr>
        <w:t>No</w:t>
      </w:r>
      <w:r w:rsidRPr="00FE7A81">
        <w:rPr>
          <w:rFonts w:asciiTheme="minorHAnsi" w:hAnsiTheme="minorHAnsi"/>
          <w:b/>
          <w:sz w:val="22"/>
          <w:szCs w:val="22"/>
          <w:lang w:val="en-US"/>
        </w:rPr>
        <w:tab/>
        <w:t>:</w:t>
      </w:r>
    </w:p>
    <w:p w14:paraId="78371BB0"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52E26F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699F800" w14:textId="2167EA68" w:rsidR="00FE7A81" w:rsidRPr="00FE7A81" w:rsidRDefault="00FE7A81" w:rsidP="00FE7A81">
      <w:pPr>
        <w:pStyle w:val="AralkYok"/>
        <w:spacing w:line="276" w:lineRule="auto"/>
        <w:ind w:right="-631"/>
        <w:rPr>
          <w:rFonts w:asciiTheme="minorHAnsi" w:hAnsiTheme="minorHAnsi"/>
          <w:b/>
          <w:sz w:val="22"/>
          <w:szCs w:val="22"/>
          <w:lang w:val="en-US"/>
        </w:rPr>
      </w:pPr>
      <w:r w:rsidRPr="00FE7A81">
        <w:rPr>
          <w:rFonts w:asciiTheme="minorHAnsi" w:hAnsiTheme="minorHAnsi"/>
          <w:b/>
          <w:sz w:val="22"/>
          <w:szCs w:val="22"/>
          <w:lang w:val="en-US"/>
        </w:rPr>
        <w:t xml:space="preserve">ENERYA </w:t>
      </w:r>
      <w:r w:rsidR="00DC3DE9">
        <w:rPr>
          <w:rFonts w:asciiTheme="minorHAnsi" w:hAnsiTheme="minorHAnsi"/>
          <w:b/>
          <w:sz w:val="22"/>
          <w:szCs w:val="22"/>
          <w:lang w:val="en-US"/>
        </w:rPr>
        <w:t>DENİZLİ</w:t>
      </w:r>
      <w:r w:rsidRPr="00FE7A81">
        <w:rPr>
          <w:rFonts w:asciiTheme="minorHAnsi" w:hAnsiTheme="minorHAnsi"/>
          <w:b/>
          <w:sz w:val="22"/>
          <w:szCs w:val="22"/>
          <w:lang w:val="en-US"/>
        </w:rPr>
        <w:t xml:space="preserve"> GAZ DAĞITIM A.Ş.</w:t>
      </w:r>
    </w:p>
    <w:p w14:paraId="5BCBCDD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34A5D4DB" w14:textId="36C3CBB6"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Şirketinizce  ihaleye  çıkarılan  Sı</w:t>
      </w:r>
      <w:r w:rsidR="0044090E">
        <w:rPr>
          <w:rFonts w:asciiTheme="minorHAnsi" w:hAnsiTheme="minorHAnsi"/>
          <w:sz w:val="22"/>
          <w:szCs w:val="22"/>
          <w:lang w:val="en-US"/>
        </w:rPr>
        <w:t>kıştırılmış   DoğalGaz  (CN</w:t>
      </w:r>
      <w:r w:rsidRPr="00FE7A81">
        <w:rPr>
          <w:rFonts w:asciiTheme="minorHAnsi" w:hAnsiTheme="minorHAnsi"/>
          <w:sz w:val="22"/>
          <w:szCs w:val="22"/>
          <w:lang w:val="en-US"/>
        </w:rPr>
        <w:t>G)  alımı  işi  için  .../.../     tarihinde</w:t>
      </w:r>
    </w:p>
    <w:p w14:paraId="58E39E2A"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yapılacak ihaleye istekli sıfatıyla katılacak olan</w:t>
      </w:r>
      <w:r w:rsidRPr="00FE7A81">
        <w:rPr>
          <w:rFonts w:asciiTheme="minorHAnsi" w:hAnsiTheme="minorHAnsi"/>
          <w:sz w:val="22"/>
          <w:szCs w:val="22"/>
          <w:lang w:val="en-US"/>
        </w:rPr>
        <w:tab/>
        <w:t>’nın bu ihale ile ilgili kanun</w:t>
      </w:r>
    </w:p>
    <w:p w14:paraId="2F378B79"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düzenleme ve şartname hükümlerini yerine getirmek üzere vermek zorunda olduğu geçici teminat tutarı olan ..................TL. (.</w:t>
      </w:r>
      <w:r w:rsidRPr="00FE7A81">
        <w:rPr>
          <w:rFonts w:asciiTheme="minorHAnsi" w:hAnsiTheme="minorHAnsi"/>
          <w:sz w:val="22"/>
          <w:szCs w:val="22"/>
          <w:lang w:val="en-US"/>
        </w:rPr>
        <w:tab/>
        <w:t>) Türk Lirasını Bankamız garanti ettiğinden, ihalenin adı</w:t>
      </w:r>
    </w:p>
    <w:p w14:paraId="00EE6F1D"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Şirketiniz arasında ortaya çıkacak herhangi bir uyuşmazlık ve bunun akıbet ve kanuni sonuçları nazarı itibare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 ve hesabına taahhüt ve beyan ederiz.</w:t>
      </w:r>
    </w:p>
    <w:p w14:paraId="562949F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9070C1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İş bu teminat mektubu limit içi ve süresizdir.</w:t>
      </w:r>
    </w:p>
    <w:p w14:paraId="6E682D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DA331E5"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pgSz w:w="11900" w:h="16840"/>
          <w:pgMar w:top="1340" w:right="1300" w:bottom="920" w:left="1300" w:header="0" w:footer="733" w:gutter="0"/>
          <w:cols w:space="720"/>
        </w:sectPr>
      </w:pPr>
    </w:p>
    <w:p w14:paraId="68BDF7BB" w14:textId="77777777" w:rsidR="00FE7A81" w:rsidRPr="00FE7A81" w:rsidRDefault="00FE7A81" w:rsidP="00FE7A81">
      <w:pPr>
        <w:pStyle w:val="AralkYok"/>
        <w:spacing w:line="276" w:lineRule="auto"/>
        <w:ind w:right="-631"/>
        <w:rPr>
          <w:rFonts w:asciiTheme="minorHAnsi" w:hAnsiTheme="minorHAnsi"/>
          <w:sz w:val="22"/>
          <w:szCs w:val="22"/>
          <w:lang w:val="en-US"/>
        </w:rPr>
      </w:pPr>
      <w:r w:rsidRPr="00FE7A81">
        <w:rPr>
          <w:rFonts w:asciiTheme="minorHAnsi" w:hAnsiTheme="minorHAnsi"/>
          <w:sz w:val="22"/>
          <w:szCs w:val="22"/>
          <w:lang w:val="en-US"/>
        </w:rPr>
        <w:t>-Bu mektup tutarı da dahil olmak üzere Şubemizce verilmiş̧ ve halen geçerli olan geçici, kesin ve avans teminat mektupları toplamı:</w:t>
      </w:r>
      <w:r w:rsidRPr="00FE7A81">
        <w:rPr>
          <w:rFonts w:asciiTheme="minorHAnsi" w:hAnsiTheme="minorHAnsi"/>
          <w:sz w:val="22"/>
          <w:szCs w:val="22"/>
          <w:lang w:val="en-US"/>
        </w:rPr>
        <w:tab/>
        <w:t>TL</w:t>
      </w:r>
    </w:p>
    <w:p w14:paraId="5AD59D18"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FF88B97"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limiti:</w:t>
      </w:r>
      <w:r w:rsidRPr="00FE7A81">
        <w:rPr>
          <w:rFonts w:asciiTheme="minorHAnsi" w:hAnsiTheme="minorHAnsi"/>
          <w:sz w:val="22"/>
          <w:szCs w:val="22"/>
          <w:lang w:val="en-US"/>
        </w:rPr>
        <w:tab/>
        <w:t>TL</w:t>
      </w:r>
    </w:p>
    <w:p w14:paraId="0D1012F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CB3A7C1"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-Genel Md.’lük ihtiyat fonundan alınan limit:</w:t>
      </w:r>
      <w:r w:rsidRPr="00FE7A81">
        <w:rPr>
          <w:rFonts w:asciiTheme="minorHAnsi" w:hAnsiTheme="minorHAnsi"/>
          <w:sz w:val="22"/>
          <w:szCs w:val="22"/>
          <w:lang w:val="en-US"/>
        </w:rPr>
        <w:tab/>
        <w:t>TL</w:t>
      </w:r>
    </w:p>
    <w:p w14:paraId="533768C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0FBBC06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-Şubemiz toplam limiti :</w:t>
      </w:r>
      <w:r w:rsidRPr="00FE7A81">
        <w:rPr>
          <w:rFonts w:asciiTheme="minorHAnsi" w:hAnsiTheme="minorHAnsi"/>
          <w:sz w:val="22"/>
          <w:szCs w:val="22"/>
          <w:lang w:val="en-US"/>
        </w:rPr>
        <w:tab/>
        <w:t>TL</w:t>
      </w:r>
    </w:p>
    <w:p w14:paraId="30D14A5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t>(Limitler belirtilecek)</w:t>
      </w:r>
    </w:p>
    <w:p w14:paraId="681EEA43"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r w:rsidRPr="00FE7A81">
        <w:rPr>
          <w:rFonts w:asciiTheme="minorHAnsi" w:hAnsiTheme="minorHAnsi"/>
          <w:sz w:val="22"/>
          <w:szCs w:val="22"/>
          <w:lang w:val="en-US"/>
        </w:rPr>
        <w:br w:type="column"/>
      </w:r>
    </w:p>
    <w:p w14:paraId="050DFEAF"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4F03A19"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Şubesi</w:t>
      </w:r>
    </w:p>
    <w:p w14:paraId="0EF17F3E"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Banka (*) Yetkililerinin</w:t>
      </w:r>
    </w:p>
    <w:p w14:paraId="61AB1CCD"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/Yetkilisinin İsim, Ünvan ve İmzası</w:t>
      </w:r>
    </w:p>
    <w:p w14:paraId="7C7CD5E9" w14:textId="77777777" w:rsidR="00FE7A81" w:rsidRPr="00FE7A81" w:rsidRDefault="00FE7A81" w:rsidP="00FE7A81">
      <w:pPr>
        <w:pStyle w:val="AralkYok"/>
        <w:spacing w:line="276" w:lineRule="auto"/>
        <w:ind w:right="-631"/>
        <w:jc w:val="both"/>
        <w:rPr>
          <w:rFonts w:asciiTheme="minorHAnsi" w:hAnsiTheme="minorHAnsi"/>
          <w:sz w:val="22"/>
          <w:szCs w:val="22"/>
          <w:lang w:val="en-US"/>
        </w:rPr>
        <w:sectPr w:rsidR="00FE7A81" w:rsidRPr="00FE7A81">
          <w:type w:val="continuous"/>
          <w:pgSz w:w="11900" w:h="16840"/>
          <w:pgMar w:top="1540" w:right="1300" w:bottom="920" w:left="1300" w:header="720" w:footer="720" w:gutter="0"/>
          <w:cols w:num="2" w:space="720" w:equalWidth="0">
            <w:col w:w="4931" w:space="1405"/>
            <w:col w:w="2964"/>
          </w:cols>
        </w:sectPr>
      </w:pPr>
    </w:p>
    <w:p w14:paraId="5C274BFF" w14:textId="77777777" w:rsidR="00FE7A81" w:rsidRPr="00FE7A81" w:rsidRDefault="00FE7A81" w:rsidP="00FE7A81">
      <w:pPr>
        <w:pStyle w:val="AralkYok"/>
        <w:spacing w:line="276" w:lineRule="auto"/>
        <w:ind w:right="-631"/>
        <w:jc w:val="both"/>
        <w:rPr>
          <w:rFonts w:asciiTheme="minorHAnsi" w:hAnsiTheme="minorHAnsi"/>
          <w:b/>
          <w:bCs/>
          <w:sz w:val="22"/>
          <w:szCs w:val="22"/>
          <w:lang w:val="en-US"/>
        </w:rPr>
      </w:pPr>
      <w:r w:rsidRPr="00FE7A81">
        <w:rPr>
          <w:rFonts w:asciiTheme="minorHAnsi" w:hAnsiTheme="minorHAnsi"/>
          <w:b/>
          <w:bCs/>
          <w:sz w:val="22"/>
          <w:szCs w:val="22"/>
          <w:lang w:val="en-US"/>
        </w:rPr>
        <w:lastRenderedPageBreak/>
        <w:t>Ek 2. Teklif Mektubu Örneği</w:t>
      </w:r>
    </w:p>
    <w:p w14:paraId="6A9B5551"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42502E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AED492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7C1B88CC"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475BE63B"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B9C4378"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24D52ADC" w14:textId="7BC7E353" w:rsidR="00FE7A81" w:rsidRPr="00FE7A81" w:rsidRDefault="003C0271" w:rsidP="00FE7A81">
      <w:pPr>
        <w:pStyle w:val="AralkYok"/>
        <w:spacing w:line="276" w:lineRule="auto"/>
        <w:ind w:right="-631"/>
        <w:jc w:val="both"/>
        <w:rPr>
          <w:rFonts w:asciiTheme="minorHAnsi" w:hAnsiTheme="minorHAnsi"/>
          <w:b/>
          <w:sz w:val="22"/>
          <w:szCs w:val="22"/>
          <w:lang w:val="en-US"/>
        </w:rPr>
      </w:pPr>
      <w:r>
        <w:rPr>
          <w:rFonts w:asciiTheme="minorHAnsi" w:hAnsiTheme="minorHAnsi"/>
          <w:b/>
          <w:sz w:val="22"/>
          <w:szCs w:val="22"/>
          <w:lang w:val="en-US"/>
        </w:rPr>
        <w:t>CNG</w:t>
      </w:r>
      <w:r w:rsidR="00FE7A81" w:rsidRPr="00FE7A81">
        <w:rPr>
          <w:rFonts w:asciiTheme="minorHAnsi" w:hAnsiTheme="minorHAnsi"/>
          <w:b/>
          <w:sz w:val="22"/>
          <w:szCs w:val="22"/>
          <w:lang w:val="en-US"/>
        </w:rPr>
        <w:t xml:space="preserve"> (SI</w:t>
      </w:r>
      <w:r>
        <w:rPr>
          <w:rFonts w:asciiTheme="minorHAnsi" w:hAnsiTheme="minorHAnsi"/>
          <w:b/>
          <w:sz w:val="22"/>
          <w:szCs w:val="22"/>
          <w:lang w:val="en-US"/>
        </w:rPr>
        <w:t>KIŞTI</w:t>
      </w:r>
      <w:r w:rsidR="00FE7A81" w:rsidRPr="00FE7A81">
        <w:rPr>
          <w:rFonts w:asciiTheme="minorHAnsi" w:hAnsiTheme="minorHAnsi"/>
          <w:b/>
          <w:sz w:val="22"/>
          <w:szCs w:val="22"/>
          <w:lang w:val="en-US"/>
        </w:rPr>
        <w:t>RILMIŞ DOĞALGAZ) ALINMASI MAL ALIM İŞİ BİRİM FİYAT TEKLİFİ</w:t>
      </w:r>
    </w:p>
    <w:p w14:paraId="20DA12B7"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690CB352" w14:textId="77777777" w:rsidR="00FE7A81" w:rsidRPr="00FE7A81" w:rsidRDefault="00FE7A81" w:rsidP="00FE7A81">
      <w:pPr>
        <w:pStyle w:val="AralkYok"/>
        <w:spacing w:line="276" w:lineRule="auto"/>
        <w:ind w:right="-631"/>
        <w:jc w:val="both"/>
        <w:rPr>
          <w:rFonts w:asciiTheme="minorHAnsi" w:hAnsiTheme="minorHAnsi"/>
          <w:b/>
          <w:sz w:val="22"/>
          <w:szCs w:val="22"/>
          <w:lang w:val="en-US"/>
        </w:rPr>
      </w:pPr>
    </w:p>
    <w:p w14:paraId="0FF430DE" w14:textId="18CE5601" w:rsidR="00406644" w:rsidRDefault="00DC3DE9" w:rsidP="00FE7A81">
      <w:pPr>
        <w:pStyle w:val="AralkYok"/>
        <w:spacing w:line="276" w:lineRule="auto"/>
        <w:ind w:right="-631"/>
        <w:jc w:val="both"/>
        <w:rPr>
          <w:rFonts w:asciiTheme="minorHAnsi" w:hAnsiTheme="minorHAnsi"/>
          <w:sz w:val="22"/>
          <w:szCs w:val="22"/>
          <w:lang w:val="en-US"/>
        </w:rPr>
      </w:pPr>
      <w:r>
        <w:rPr>
          <w:rFonts w:asciiTheme="minorHAnsi" w:hAnsiTheme="minorHAnsi"/>
          <w:sz w:val="22"/>
          <w:szCs w:val="22"/>
          <w:lang w:val="en-US"/>
        </w:rPr>
        <w:t>Denizli</w:t>
      </w:r>
      <w:r w:rsidR="00FE7A81" w:rsidRPr="00FE7A81">
        <w:rPr>
          <w:rFonts w:asciiTheme="minorHAnsi" w:hAnsiTheme="minorHAnsi"/>
          <w:sz w:val="22"/>
          <w:szCs w:val="22"/>
          <w:lang w:val="en-US"/>
        </w:rPr>
        <w:t xml:space="preserve"> Bölgesi </w:t>
      </w:r>
      <w:r w:rsidR="003C0271">
        <w:rPr>
          <w:rFonts w:asciiTheme="minorHAnsi" w:hAnsiTheme="minorHAnsi"/>
          <w:sz w:val="22"/>
          <w:szCs w:val="22"/>
          <w:lang w:val="en-US"/>
        </w:rPr>
        <w:t>C</w:t>
      </w:r>
      <w:r w:rsidR="00FE7A81" w:rsidRPr="00FE7A81">
        <w:rPr>
          <w:rFonts w:asciiTheme="minorHAnsi" w:hAnsiTheme="minorHAnsi"/>
          <w:sz w:val="22"/>
          <w:szCs w:val="22"/>
          <w:lang w:val="en-US"/>
        </w:rPr>
        <w:t>NG (</w:t>
      </w:r>
      <w:r w:rsidR="003C0271">
        <w:rPr>
          <w:rFonts w:asciiTheme="minorHAnsi" w:hAnsiTheme="minorHAnsi"/>
          <w:sz w:val="22"/>
          <w:szCs w:val="22"/>
          <w:lang w:val="en-US"/>
        </w:rPr>
        <w:t>Sıkış</w:t>
      </w:r>
      <w:r w:rsidR="00FE7A81" w:rsidRPr="00FE7A81">
        <w:rPr>
          <w:rFonts w:asciiTheme="minorHAnsi" w:hAnsiTheme="minorHAnsi"/>
          <w:sz w:val="22"/>
          <w:szCs w:val="22"/>
          <w:lang w:val="en-US"/>
        </w:rPr>
        <w:t xml:space="preserve">tırılmış Doğal Gaz) Mal Alım İşi </w:t>
      </w:r>
      <w:r w:rsidR="00406644">
        <w:rPr>
          <w:rFonts w:asciiTheme="minorHAnsi" w:hAnsiTheme="minorHAnsi"/>
          <w:sz w:val="22"/>
          <w:szCs w:val="22"/>
          <w:lang w:val="en-US"/>
        </w:rPr>
        <w:t xml:space="preserve">   </w:t>
      </w:r>
    </w:p>
    <w:p w14:paraId="27483D83" w14:textId="0F782A1C"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İHALE GİRİŞ FİYATI</w:t>
      </w:r>
      <w:r>
        <w:rPr>
          <w:rFonts w:asciiTheme="minorHAnsi" w:hAnsiTheme="minorHAnsi"/>
          <w:sz w:val="22"/>
          <w:szCs w:val="22"/>
          <w:lang w:val="en-US"/>
        </w:rPr>
        <w:t>………</w:t>
      </w:r>
      <w:r w:rsidR="00406644">
        <w:rPr>
          <w:rFonts w:asciiTheme="minorHAnsi" w:hAnsiTheme="minorHAnsi"/>
          <w:sz w:val="22"/>
          <w:szCs w:val="22"/>
          <w:lang w:val="en-US"/>
        </w:rPr>
        <w:t>……</w:t>
      </w:r>
      <w:r w:rsidR="00406644">
        <w:rPr>
          <w:rFonts w:asciiTheme="minorHAnsi" w:hAnsiTheme="minorHAnsi"/>
          <w:sz w:val="22"/>
          <w:szCs w:val="22"/>
          <w:lang w:val="en-US"/>
        </w:rPr>
        <w:tab/>
      </w:r>
      <w:r w:rsidRPr="00FE7A81">
        <w:rPr>
          <w:rFonts w:asciiTheme="minorHAnsi" w:hAnsiTheme="minorHAnsi"/>
          <w:sz w:val="22"/>
          <w:szCs w:val="22"/>
          <w:lang w:val="en-US"/>
        </w:rPr>
        <w:t>Türk Lirası/</w:t>
      </w:r>
      <w:r w:rsidR="00406644">
        <w:rPr>
          <w:rFonts w:asciiTheme="minorHAnsi" w:hAnsiTheme="minorHAnsi"/>
          <w:sz w:val="22"/>
          <w:szCs w:val="22"/>
          <w:lang w:val="en-US"/>
        </w:rPr>
        <w:t>Sm3</w:t>
      </w:r>
    </w:p>
    <w:p w14:paraId="196C9393"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75661EB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4E1DBC06" w14:textId="77777777" w:rsid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 xml:space="preserve">Teknik ve İdari Şartnamelerde belirtilen şartlara göre yukardaki fiyat verilmiştir. </w:t>
      </w:r>
    </w:p>
    <w:p w14:paraId="69B5CBD7" w14:textId="69D29151"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Ödeme Vadesi :30 Gün</w:t>
      </w:r>
    </w:p>
    <w:p w14:paraId="7E59E41F" w14:textId="424FADDA" w:rsidR="00FE7A81" w:rsidRPr="00FE7A81" w:rsidRDefault="00FE7A81" w:rsidP="00FE7A81">
      <w:pPr>
        <w:pStyle w:val="AralkYok"/>
        <w:spacing w:line="276" w:lineRule="auto"/>
        <w:ind w:right="-631"/>
        <w:jc w:val="both"/>
        <w:rPr>
          <w:rFonts w:asciiTheme="minorHAnsi" w:hAnsiTheme="minorHAnsi"/>
          <w:sz w:val="22"/>
          <w:szCs w:val="22"/>
          <w:lang w:val="en-US"/>
        </w:rPr>
      </w:pPr>
      <w:r w:rsidRPr="00FE7A81">
        <w:rPr>
          <w:rFonts w:asciiTheme="minorHAnsi" w:hAnsiTheme="minorHAnsi"/>
          <w:sz w:val="22"/>
          <w:szCs w:val="22"/>
          <w:lang w:val="en-US"/>
        </w:rPr>
        <w:t>KDV</w:t>
      </w:r>
      <w:r w:rsidR="00FD2674">
        <w:rPr>
          <w:rFonts w:asciiTheme="minorHAnsi" w:hAnsiTheme="minorHAnsi"/>
          <w:sz w:val="22"/>
          <w:szCs w:val="22"/>
          <w:lang w:val="en-US"/>
        </w:rPr>
        <w:t xml:space="preserve"> ve ÖTV</w:t>
      </w:r>
      <w:r w:rsidRPr="00FE7A81">
        <w:rPr>
          <w:rFonts w:asciiTheme="minorHAnsi" w:hAnsiTheme="minorHAnsi"/>
          <w:sz w:val="22"/>
          <w:szCs w:val="22"/>
          <w:lang w:val="en-US"/>
        </w:rPr>
        <w:t xml:space="preserve">  </w:t>
      </w:r>
      <w:r w:rsidR="00406644">
        <w:rPr>
          <w:rFonts w:asciiTheme="minorHAnsi" w:hAnsiTheme="minorHAnsi"/>
          <w:sz w:val="22"/>
          <w:szCs w:val="22"/>
          <w:lang w:val="en-US"/>
        </w:rPr>
        <w:t>har</w:t>
      </w:r>
      <w:r w:rsidRPr="00FE7A81">
        <w:rPr>
          <w:rFonts w:asciiTheme="minorHAnsi" w:hAnsiTheme="minorHAnsi"/>
          <w:sz w:val="22"/>
          <w:szCs w:val="22"/>
          <w:lang w:val="en-US"/>
        </w:rPr>
        <w:t>içtir.</w:t>
      </w:r>
    </w:p>
    <w:p w14:paraId="5991847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E94290B"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54F753FA"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2F5D7484" w14:textId="77777777" w:rsidR="00FE7A81" w:rsidRPr="00FE7A81" w:rsidRDefault="00FE7A81" w:rsidP="00FE7A81">
      <w:pPr>
        <w:pStyle w:val="AralkYok"/>
        <w:spacing w:line="276" w:lineRule="auto"/>
        <w:ind w:right="-631"/>
        <w:jc w:val="both"/>
        <w:rPr>
          <w:rFonts w:asciiTheme="minorHAnsi" w:hAnsiTheme="minorHAnsi"/>
          <w:sz w:val="22"/>
          <w:szCs w:val="22"/>
          <w:lang w:val="en-US"/>
        </w:rPr>
      </w:pPr>
    </w:p>
    <w:p w14:paraId="34CDD7B9"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Kaşe: </w:t>
      </w:r>
    </w:p>
    <w:p w14:paraId="55333150" w14:textId="77777777" w:rsidR="00FD2674"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 xml:space="preserve">İmza: </w:t>
      </w:r>
    </w:p>
    <w:p w14:paraId="2F4BA580" w14:textId="57D9AF9E" w:rsidR="00FE7A81" w:rsidRPr="00FE7A81" w:rsidRDefault="00FE7A81" w:rsidP="00FE7A81">
      <w:pPr>
        <w:pStyle w:val="AralkYok"/>
        <w:spacing w:line="276" w:lineRule="auto"/>
        <w:ind w:right="-631"/>
        <w:rPr>
          <w:rFonts w:asciiTheme="minorHAnsi" w:hAnsiTheme="minorHAnsi"/>
          <w:b/>
          <w:bCs/>
          <w:sz w:val="22"/>
          <w:szCs w:val="22"/>
          <w:lang w:val="en-US"/>
        </w:rPr>
      </w:pPr>
      <w:r w:rsidRPr="00FE7A81">
        <w:rPr>
          <w:rFonts w:asciiTheme="minorHAnsi" w:hAnsiTheme="minorHAnsi"/>
          <w:b/>
          <w:bCs/>
          <w:sz w:val="22"/>
          <w:szCs w:val="22"/>
          <w:lang w:val="en-US"/>
        </w:rPr>
        <w:t>Tarih:</w:t>
      </w:r>
    </w:p>
    <w:p w14:paraId="6925C1DE" w14:textId="688B4F7E" w:rsidR="00FE7A81" w:rsidRPr="00FE7A81" w:rsidRDefault="00FE7A81" w:rsidP="00DE3A9E">
      <w:pPr>
        <w:pStyle w:val="AralkYok"/>
        <w:spacing w:line="276" w:lineRule="auto"/>
        <w:ind w:right="-631"/>
        <w:jc w:val="both"/>
        <w:rPr>
          <w:rFonts w:asciiTheme="minorHAnsi" w:hAnsiTheme="minorHAnsi"/>
          <w:sz w:val="22"/>
          <w:szCs w:val="22"/>
        </w:rPr>
      </w:pPr>
    </w:p>
    <w:p w14:paraId="4375798D" w14:textId="77777777" w:rsidR="00FE7A81" w:rsidRPr="00793429" w:rsidRDefault="00FE7A81" w:rsidP="00DE3A9E">
      <w:pPr>
        <w:pStyle w:val="AralkYok"/>
        <w:spacing w:line="276" w:lineRule="auto"/>
        <w:ind w:right="-631"/>
        <w:jc w:val="both"/>
        <w:rPr>
          <w:rFonts w:asciiTheme="minorHAnsi" w:hAnsiTheme="minorHAnsi"/>
          <w:color w:val="FF0000"/>
          <w:sz w:val="22"/>
          <w:szCs w:val="22"/>
        </w:rPr>
      </w:pPr>
    </w:p>
    <w:sectPr w:rsidR="00FE7A81"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FDCC" w14:textId="77777777" w:rsidR="00F21DBE" w:rsidRDefault="00F21DBE" w:rsidP="00E04C33">
      <w:r>
        <w:separator/>
      </w:r>
    </w:p>
  </w:endnote>
  <w:endnote w:type="continuationSeparator" w:id="0">
    <w:p w14:paraId="2A9EBECE" w14:textId="77777777" w:rsidR="00F21DBE" w:rsidRDefault="00F21DBE"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9F98E" w14:textId="77777777" w:rsidR="00F21DBE" w:rsidRDefault="00F21DBE" w:rsidP="00E04C33">
      <w:r>
        <w:separator/>
      </w:r>
    </w:p>
  </w:footnote>
  <w:footnote w:type="continuationSeparator" w:id="0">
    <w:p w14:paraId="3B1607AC" w14:textId="77777777" w:rsidR="00F21DBE" w:rsidRDefault="00F21DBE"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328"/>
    <w:multiLevelType w:val="hybridMultilevel"/>
    <w:tmpl w:val="C4DEFBA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7"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8"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556EB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2"/>
  </w:num>
  <w:num w:numId="5">
    <w:abstractNumId w:val="6"/>
  </w:num>
  <w:num w:numId="6">
    <w:abstractNumId w:val="5"/>
  </w:num>
  <w:num w:numId="7">
    <w:abstractNumId w:val="8"/>
  </w:num>
  <w:num w:numId="8">
    <w:abstractNumId w:val="7"/>
  </w:num>
  <w:num w:numId="9">
    <w:abstractNumId w:val="10"/>
  </w:num>
  <w:num w:numId="10">
    <w:abstractNumId w:val="18"/>
  </w:num>
  <w:num w:numId="11">
    <w:abstractNumId w:val="13"/>
  </w:num>
  <w:num w:numId="12">
    <w:abstractNumId w:val="3"/>
  </w:num>
  <w:num w:numId="13">
    <w:abstractNumId w:val="16"/>
  </w:num>
  <w:num w:numId="14">
    <w:abstractNumId w:val="1"/>
  </w:num>
  <w:num w:numId="15">
    <w:abstractNumId w:val="2"/>
  </w:num>
  <w:num w:numId="16">
    <w:abstractNumId w:val="9"/>
  </w:num>
  <w:num w:numId="17">
    <w:abstractNumId w:val="11"/>
  </w:num>
  <w:num w:numId="18">
    <w:abstractNumId w:val="15"/>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0441A"/>
    <w:rsid w:val="000136B3"/>
    <w:rsid w:val="000213F5"/>
    <w:rsid w:val="00022FD9"/>
    <w:rsid w:val="00030C15"/>
    <w:rsid w:val="00042A09"/>
    <w:rsid w:val="00050C4B"/>
    <w:rsid w:val="00054C2F"/>
    <w:rsid w:val="00064B66"/>
    <w:rsid w:val="00067A04"/>
    <w:rsid w:val="00073109"/>
    <w:rsid w:val="0008635D"/>
    <w:rsid w:val="000978D3"/>
    <w:rsid w:val="000B0A56"/>
    <w:rsid w:val="000B2A32"/>
    <w:rsid w:val="000B7E2E"/>
    <w:rsid w:val="000C0706"/>
    <w:rsid w:val="000F5F3C"/>
    <w:rsid w:val="00120BBC"/>
    <w:rsid w:val="001318AD"/>
    <w:rsid w:val="00132396"/>
    <w:rsid w:val="00147B50"/>
    <w:rsid w:val="00172A05"/>
    <w:rsid w:val="00175C27"/>
    <w:rsid w:val="0017684F"/>
    <w:rsid w:val="001817C5"/>
    <w:rsid w:val="0018323B"/>
    <w:rsid w:val="001975FF"/>
    <w:rsid w:val="001C6285"/>
    <w:rsid w:val="001F22E2"/>
    <w:rsid w:val="001F779E"/>
    <w:rsid w:val="00203BCC"/>
    <w:rsid w:val="00204E74"/>
    <w:rsid w:val="00207E51"/>
    <w:rsid w:val="0021308B"/>
    <w:rsid w:val="00215A7C"/>
    <w:rsid w:val="00235C4B"/>
    <w:rsid w:val="00241297"/>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C0271"/>
    <w:rsid w:val="003C390D"/>
    <w:rsid w:val="003C7B81"/>
    <w:rsid w:val="003D51B2"/>
    <w:rsid w:val="003D70DF"/>
    <w:rsid w:val="003F465D"/>
    <w:rsid w:val="003F55EC"/>
    <w:rsid w:val="003F7786"/>
    <w:rsid w:val="00406644"/>
    <w:rsid w:val="0044090E"/>
    <w:rsid w:val="004425B8"/>
    <w:rsid w:val="004731F2"/>
    <w:rsid w:val="00476C81"/>
    <w:rsid w:val="00482FBD"/>
    <w:rsid w:val="004E2F64"/>
    <w:rsid w:val="00503E15"/>
    <w:rsid w:val="005149EA"/>
    <w:rsid w:val="0052427A"/>
    <w:rsid w:val="00534DB8"/>
    <w:rsid w:val="005356AF"/>
    <w:rsid w:val="00562024"/>
    <w:rsid w:val="00565A08"/>
    <w:rsid w:val="005801F3"/>
    <w:rsid w:val="005837C4"/>
    <w:rsid w:val="005A1773"/>
    <w:rsid w:val="005B307A"/>
    <w:rsid w:val="005C6674"/>
    <w:rsid w:val="005D1AAA"/>
    <w:rsid w:val="005D3870"/>
    <w:rsid w:val="005D4DC2"/>
    <w:rsid w:val="005E1FC8"/>
    <w:rsid w:val="005E4AA1"/>
    <w:rsid w:val="005F77E6"/>
    <w:rsid w:val="00611D0A"/>
    <w:rsid w:val="00617171"/>
    <w:rsid w:val="006207A9"/>
    <w:rsid w:val="00627F02"/>
    <w:rsid w:val="00641EB1"/>
    <w:rsid w:val="0064380B"/>
    <w:rsid w:val="0066177E"/>
    <w:rsid w:val="00670BFD"/>
    <w:rsid w:val="00682E84"/>
    <w:rsid w:val="006B0B62"/>
    <w:rsid w:val="006B47EA"/>
    <w:rsid w:val="006C07C3"/>
    <w:rsid w:val="006D5CF9"/>
    <w:rsid w:val="006E55C9"/>
    <w:rsid w:val="00701496"/>
    <w:rsid w:val="00702523"/>
    <w:rsid w:val="0071595F"/>
    <w:rsid w:val="007161EC"/>
    <w:rsid w:val="007169C4"/>
    <w:rsid w:val="0075115E"/>
    <w:rsid w:val="00787C8C"/>
    <w:rsid w:val="00791E41"/>
    <w:rsid w:val="00793429"/>
    <w:rsid w:val="0079362D"/>
    <w:rsid w:val="007B4AE0"/>
    <w:rsid w:val="007B551D"/>
    <w:rsid w:val="007C5B49"/>
    <w:rsid w:val="007F0401"/>
    <w:rsid w:val="00810473"/>
    <w:rsid w:val="00810EC1"/>
    <w:rsid w:val="008141B7"/>
    <w:rsid w:val="0081762F"/>
    <w:rsid w:val="00827EF2"/>
    <w:rsid w:val="00833C0F"/>
    <w:rsid w:val="00834583"/>
    <w:rsid w:val="008610CE"/>
    <w:rsid w:val="00874E45"/>
    <w:rsid w:val="00886055"/>
    <w:rsid w:val="0088762F"/>
    <w:rsid w:val="00887870"/>
    <w:rsid w:val="00893116"/>
    <w:rsid w:val="008B177B"/>
    <w:rsid w:val="008B3368"/>
    <w:rsid w:val="008C4A51"/>
    <w:rsid w:val="008C5050"/>
    <w:rsid w:val="008F69EF"/>
    <w:rsid w:val="009051BB"/>
    <w:rsid w:val="00915134"/>
    <w:rsid w:val="00924438"/>
    <w:rsid w:val="00953009"/>
    <w:rsid w:val="00956171"/>
    <w:rsid w:val="00960A67"/>
    <w:rsid w:val="00970506"/>
    <w:rsid w:val="00972CF9"/>
    <w:rsid w:val="00974265"/>
    <w:rsid w:val="00984657"/>
    <w:rsid w:val="00986306"/>
    <w:rsid w:val="0099012A"/>
    <w:rsid w:val="0099189B"/>
    <w:rsid w:val="009A4CBC"/>
    <w:rsid w:val="009B3D21"/>
    <w:rsid w:val="00A16544"/>
    <w:rsid w:val="00A41FF8"/>
    <w:rsid w:val="00A43758"/>
    <w:rsid w:val="00A66AE0"/>
    <w:rsid w:val="00A7404A"/>
    <w:rsid w:val="00A86C9B"/>
    <w:rsid w:val="00AA1177"/>
    <w:rsid w:val="00AB1A5C"/>
    <w:rsid w:val="00AF77F0"/>
    <w:rsid w:val="00B01B21"/>
    <w:rsid w:val="00B220D2"/>
    <w:rsid w:val="00B22F16"/>
    <w:rsid w:val="00B37C9E"/>
    <w:rsid w:val="00B51CFB"/>
    <w:rsid w:val="00BB0807"/>
    <w:rsid w:val="00BB4404"/>
    <w:rsid w:val="00BC5411"/>
    <w:rsid w:val="00BE5339"/>
    <w:rsid w:val="00BF73F9"/>
    <w:rsid w:val="00C04069"/>
    <w:rsid w:val="00C07DD5"/>
    <w:rsid w:val="00C217EF"/>
    <w:rsid w:val="00C378BC"/>
    <w:rsid w:val="00C443FF"/>
    <w:rsid w:val="00C44826"/>
    <w:rsid w:val="00C53764"/>
    <w:rsid w:val="00C96D2A"/>
    <w:rsid w:val="00CA394F"/>
    <w:rsid w:val="00CA55B5"/>
    <w:rsid w:val="00CA79FF"/>
    <w:rsid w:val="00CA7CE7"/>
    <w:rsid w:val="00CC0BCE"/>
    <w:rsid w:val="00CC426A"/>
    <w:rsid w:val="00CC6DEC"/>
    <w:rsid w:val="00CE173C"/>
    <w:rsid w:val="00CE19AA"/>
    <w:rsid w:val="00D12B78"/>
    <w:rsid w:val="00D23926"/>
    <w:rsid w:val="00D305C8"/>
    <w:rsid w:val="00D32047"/>
    <w:rsid w:val="00D34FBD"/>
    <w:rsid w:val="00D37A04"/>
    <w:rsid w:val="00D44FC0"/>
    <w:rsid w:val="00D47228"/>
    <w:rsid w:val="00D82CAC"/>
    <w:rsid w:val="00DC348C"/>
    <w:rsid w:val="00DC3DE9"/>
    <w:rsid w:val="00DD00CD"/>
    <w:rsid w:val="00DE3A9E"/>
    <w:rsid w:val="00E04C33"/>
    <w:rsid w:val="00E20E93"/>
    <w:rsid w:val="00E80B2B"/>
    <w:rsid w:val="00E84F1C"/>
    <w:rsid w:val="00E8675F"/>
    <w:rsid w:val="00EA08D1"/>
    <w:rsid w:val="00EA0D75"/>
    <w:rsid w:val="00EB3D15"/>
    <w:rsid w:val="00EB5919"/>
    <w:rsid w:val="00EB74EA"/>
    <w:rsid w:val="00EC19AA"/>
    <w:rsid w:val="00EC366B"/>
    <w:rsid w:val="00EE5CAB"/>
    <w:rsid w:val="00EF1B05"/>
    <w:rsid w:val="00F00350"/>
    <w:rsid w:val="00F03CD4"/>
    <w:rsid w:val="00F21DBE"/>
    <w:rsid w:val="00F259D9"/>
    <w:rsid w:val="00F4154E"/>
    <w:rsid w:val="00F4303A"/>
    <w:rsid w:val="00F438B0"/>
    <w:rsid w:val="00F66D9E"/>
    <w:rsid w:val="00F80297"/>
    <w:rsid w:val="00F9201F"/>
    <w:rsid w:val="00FA478F"/>
    <w:rsid w:val="00FA68CD"/>
    <w:rsid w:val="00FD2674"/>
    <w:rsid w:val="00FD7FBC"/>
    <w:rsid w:val="00FE7A81"/>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1">
    <w:name w:val="heading 1"/>
    <w:basedOn w:val="Normal"/>
    <w:next w:val="Normal"/>
    <w:link w:val="Balk1Char"/>
    <w:uiPriority w:val="9"/>
    <w:qFormat/>
    <w:rsid w:val="00FE7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 w:type="character" w:customStyle="1" w:styleId="Balk1Char">
    <w:name w:val="Başlık 1 Char"/>
    <w:basedOn w:val="VarsaylanParagrafYazTipi"/>
    <w:link w:val="Balk1"/>
    <w:uiPriority w:val="9"/>
    <w:rsid w:val="00FE7A81"/>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denizli@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4125</Words>
  <Characters>23513</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22</cp:revision>
  <cp:lastPrinted>2019-04-01T14:30:00Z</cp:lastPrinted>
  <dcterms:created xsi:type="dcterms:W3CDTF">2022-05-16T14:35:00Z</dcterms:created>
  <dcterms:modified xsi:type="dcterms:W3CDTF">2022-09-08T08:51:00Z</dcterms:modified>
</cp:coreProperties>
</file>