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C173DF" w:rsidRDefault="00C173DF" w:rsidP="00C173DF">
      <w:pPr>
        <w:pStyle w:val="Balk1"/>
        <w:spacing w:before="100"/>
        <w:ind w:left="2037" w:firstLine="123"/>
        <w:rPr>
          <w:sz w:val="22"/>
          <w:szCs w:val="22"/>
        </w:rPr>
      </w:pPr>
      <w:r w:rsidRPr="00CC7A13">
        <w:rPr>
          <w:sz w:val="22"/>
          <w:szCs w:val="22"/>
        </w:rPr>
        <w:t>ENERYA K</w:t>
      </w:r>
      <w:r w:rsidR="00EA61B8">
        <w:rPr>
          <w:sz w:val="22"/>
          <w:szCs w:val="22"/>
        </w:rPr>
        <w:t>ARAMAN</w:t>
      </w:r>
      <w:r w:rsidRPr="00CC7A13">
        <w:rPr>
          <w:sz w:val="22"/>
          <w:szCs w:val="22"/>
        </w:rPr>
        <w:t xml:space="preserve"> GAZ DAĞITIM A.Ş. </w:t>
      </w: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493E9B">
      <w:pPr>
        <w:pStyle w:val="GvdeMetni"/>
        <w:tabs>
          <w:tab w:val="left" w:leader="dot" w:pos="7365"/>
        </w:tabs>
        <w:spacing w:before="198"/>
        <w:ind w:right="113"/>
        <w:jc w:val="both"/>
        <w:rPr>
          <w:sz w:val="22"/>
          <w:szCs w:val="22"/>
        </w:rPr>
      </w:pP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tarafta</w:t>
      </w:r>
      <w:proofErr w:type="spellEnd"/>
      <w:r w:rsidRPr="00CC7A13">
        <w:rPr>
          <w:sz w:val="22"/>
          <w:szCs w:val="22"/>
        </w:rPr>
        <w:t xml:space="preserve">, </w:t>
      </w:r>
      <w:proofErr w:type="spellStart"/>
      <w:r w:rsidR="00E5248B" w:rsidRPr="000036C4">
        <w:rPr>
          <w:sz w:val="22"/>
          <w:szCs w:val="22"/>
        </w:rPr>
        <w:t>İçerenköy</w:t>
      </w:r>
      <w:proofErr w:type="spellEnd"/>
      <w:r w:rsidR="00E5248B" w:rsidRPr="000036C4">
        <w:rPr>
          <w:sz w:val="22"/>
          <w:szCs w:val="22"/>
        </w:rPr>
        <w:t xml:space="preserve">, </w:t>
      </w:r>
      <w:proofErr w:type="spellStart"/>
      <w:r w:rsidR="00E5248B" w:rsidRPr="000036C4">
        <w:rPr>
          <w:sz w:val="22"/>
          <w:szCs w:val="22"/>
        </w:rPr>
        <w:t>Yeşilvadi</w:t>
      </w:r>
      <w:proofErr w:type="spellEnd"/>
      <w:r w:rsidR="00E5248B" w:rsidRPr="000036C4">
        <w:rPr>
          <w:sz w:val="22"/>
          <w:szCs w:val="22"/>
        </w:rPr>
        <w:t xml:space="preserve"> </w:t>
      </w:r>
      <w:proofErr w:type="spellStart"/>
      <w:r w:rsidR="00E5248B" w:rsidRPr="000036C4">
        <w:rPr>
          <w:sz w:val="22"/>
          <w:szCs w:val="22"/>
        </w:rPr>
        <w:t>Sokak</w:t>
      </w:r>
      <w:proofErr w:type="spellEnd"/>
      <w:r w:rsidR="00E5248B" w:rsidRPr="000036C4">
        <w:rPr>
          <w:sz w:val="22"/>
          <w:szCs w:val="22"/>
        </w:rPr>
        <w:t>, No</w:t>
      </w:r>
      <w:proofErr w:type="gramStart"/>
      <w:r w:rsidR="00E5248B" w:rsidRPr="000036C4">
        <w:rPr>
          <w:sz w:val="22"/>
          <w:szCs w:val="22"/>
        </w:rPr>
        <w:t>:3</w:t>
      </w:r>
      <w:proofErr w:type="gramEnd"/>
      <w:r w:rsidR="00E5248B" w:rsidRPr="000036C4">
        <w:rPr>
          <w:sz w:val="22"/>
          <w:szCs w:val="22"/>
        </w:rPr>
        <w:t xml:space="preserve">, </w:t>
      </w:r>
      <w:proofErr w:type="spellStart"/>
      <w:r w:rsidR="00E5248B" w:rsidRPr="000036C4">
        <w:rPr>
          <w:sz w:val="22"/>
          <w:szCs w:val="22"/>
        </w:rPr>
        <w:t>Ataşehir</w:t>
      </w:r>
      <w:proofErr w:type="spellEnd"/>
      <w:r w:rsidR="00E5248B" w:rsidRPr="000036C4">
        <w:rPr>
          <w:sz w:val="22"/>
          <w:szCs w:val="22"/>
        </w:rPr>
        <w:t xml:space="preserve">, İstanbul </w:t>
      </w:r>
      <w:proofErr w:type="spellStart"/>
      <w:r w:rsidRPr="00CC7A13">
        <w:rPr>
          <w:sz w:val="22"/>
          <w:szCs w:val="22"/>
        </w:rPr>
        <w:t>adresinde</w:t>
      </w:r>
      <w:proofErr w:type="spellEnd"/>
      <w:r w:rsidRPr="00CC7A13">
        <w:rPr>
          <w:sz w:val="22"/>
          <w:szCs w:val="22"/>
        </w:rPr>
        <w:t xml:space="preserve"> </w:t>
      </w:r>
      <w:proofErr w:type="spellStart"/>
      <w:r w:rsidRPr="00CC7A13">
        <w:rPr>
          <w:sz w:val="22"/>
          <w:szCs w:val="22"/>
        </w:rPr>
        <w:t>faaliyet</w:t>
      </w:r>
      <w:proofErr w:type="spellEnd"/>
      <w:r w:rsidRPr="00CC7A13">
        <w:rPr>
          <w:sz w:val="22"/>
          <w:szCs w:val="22"/>
        </w:rPr>
        <w:t xml:space="preserve"> </w:t>
      </w:r>
      <w:proofErr w:type="spellStart"/>
      <w:r w:rsidRPr="00CC7A13">
        <w:rPr>
          <w:sz w:val="22"/>
          <w:szCs w:val="22"/>
        </w:rPr>
        <w:t>gösteren</w:t>
      </w:r>
      <w:proofErr w:type="spellEnd"/>
      <w:r w:rsidRPr="00CC7A13">
        <w:rPr>
          <w:sz w:val="22"/>
          <w:szCs w:val="22"/>
        </w:rPr>
        <w:t xml:space="preserve"> </w:t>
      </w:r>
      <w:r w:rsidRPr="00CC7A13">
        <w:rPr>
          <w:b/>
          <w:sz w:val="22"/>
          <w:szCs w:val="22"/>
        </w:rPr>
        <w:t>ENERYA K</w:t>
      </w:r>
      <w:r w:rsidR="00EA61B8">
        <w:rPr>
          <w:b/>
          <w:sz w:val="22"/>
          <w:szCs w:val="22"/>
        </w:rPr>
        <w:t xml:space="preserve">ARAMAN </w:t>
      </w:r>
      <w:r w:rsidRPr="00CC7A13">
        <w:rPr>
          <w:b/>
          <w:sz w:val="22"/>
          <w:szCs w:val="22"/>
        </w:rPr>
        <w:t xml:space="preserve">GAZ DAĞITIM A.Ş. </w:t>
      </w:r>
      <w:r w:rsidRPr="00CC7A13">
        <w:rPr>
          <w:sz w:val="22"/>
          <w:szCs w:val="22"/>
        </w:rPr>
        <w:t>(</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“ENERYA”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diğer</w:t>
      </w:r>
      <w:proofErr w:type="spellEnd"/>
      <w:r w:rsidRPr="00CC7A13">
        <w:rPr>
          <w:spacing w:val="19"/>
          <w:sz w:val="22"/>
          <w:szCs w:val="22"/>
        </w:rPr>
        <w:t xml:space="preserve"> </w:t>
      </w:r>
      <w:proofErr w:type="spellStart"/>
      <w:r w:rsidRPr="00CC7A13">
        <w:rPr>
          <w:sz w:val="22"/>
          <w:szCs w:val="22"/>
        </w:rPr>
        <w:t>tarafta</w:t>
      </w:r>
      <w:proofErr w:type="spellEnd"/>
      <w:r w:rsidRPr="00CC7A13">
        <w:rPr>
          <w:sz w:val="22"/>
          <w:szCs w:val="22"/>
        </w:rPr>
        <w:tab/>
      </w:r>
      <w:proofErr w:type="spellStart"/>
      <w:r w:rsidRPr="00CC7A13">
        <w:rPr>
          <w:sz w:val="22"/>
          <w:szCs w:val="22"/>
        </w:rPr>
        <w:t>adresinde</w:t>
      </w:r>
      <w:proofErr w:type="spellEnd"/>
      <w:r w:rsidRPr="00CC7A13">
        <w:rPr>
          <w:spacing w:val="13"/>
          <w:sz w:val="22"/>
          <w:szCs w:val="22"/>
        </w:rPr>
        <w:t xml:space="preserve"> </w:t>
      </w:r>
      <w:proofErr w:type="spellStart"/>
      <w:r w:rsidRPr="00CC7A13">
        <w:rPr>
          <w:sz w:val="22"/>
          <w:szCs w:val="22"/>
        </w:rPr>
        <w:t>faaliyet</w:t>
      </w:r>
      <w:proofErr w:type="spellEnd"/>
    </w:p>
    <w:p w:rsidR="00145087" w:rsidRPr="00CC7A13" w:rsidRDefault="00493E9B">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p>
    <w:p w:rsidR="00145087" w:rsidRPr="00CC7A13" w:rsidRDefault="00493E9B">
      <w:pPr>
        <w:pStyle w:val="GvdeMetni"/>
        <w:spacing w:before="2"/>
        <w:ind w:right="113"/>
        <w:jc w:val="both"/>
        <w:rPr>
          <w:sz w:val="22"/>
          <w:szCs w:val="22"/>
        </w:rPr>
      </w:pP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 xml:space="preserve">’nin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bookmarkStart w:id="0" w:name="_GoBack"/>
      <w:bookmarkEnd w:id="0"/>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00EA61B8">
        <w:t>Ünvanı</w:t>
      </w:r>
      <w:proofErr w:type="spellEnd"/>
      <w:r w:rsidR="00EA61B8">
        <w:tab/>
        <w:t>:</w:t>
      </w:r>
      <w:r w:rsidR="00EA61B8">
        <w:tab/>
        <w:t>Enerya KARAMAN</w:t>
      </w:r>
      <w:r w:rsidRPr="00CC7A13">
        <w:t xml:space="preserve">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proofErr w:type="spellStart"/>
      <w:r w:rsidRPr="00CC7A13">
        <w:t>Adresi</w:t>
      </w:r>
      <w:proofErr w:type="spellEnd"/>
      <w:r w:rsidRPr="00CC7A13">
        <w:tab/>
        <w:t>:</w:t>
      </w:r>
      <w:r w:rsidRPr="00CC7A13">
        <w:tab/>
      </w:r>
      <w:proofErr w:type="spellStart"/>
      <w:r w:rsidR="00EA61B8">
        <w:t>İçerenköy</w:t>
      </w:r>
      <w:proofErr w:type="spellEnd"/>
      <w:r w:rsidR="00EA61B8" w:rsidRPr="00CC7A13">
        <w:t xml:space="preserve">, </w:t>
      </w:r>
      <w:proofErr w:type="spellStart"/>
      <w:r w:rsidR="00EA61B8">
        <w:t>Yeşilvadi</w:t>
      </w:r>
      <w:proofErr w:type="spellEnd"/>
      <w:r w:rsidR="00EA61B8">
        <w:t xml:space="preserve"> </w:t>
      </w:r>
      <w:proofErr w:type="spellStart"/>
      <w:r w:rsidR="00EA61B8">
        <w:t>sokak</w:t>
      </w:r>
      <w:proofErr w:type="spellEnd"/>
      <w:r w:rsidR="00EA61B8" w:rsidRPr="00CC7A13">
        <w:t>,</w:t>
      </w:r>
    </w:p>
    <w:p w:rsidR="00145087" w:rsidRPr="00CC7A13" w:rsidRDefault="00EA61B8">
      <w:pPr>
        <w:pStyle w:val="GvdeMetni"/>
        <w:spacing w:line="280" w:lineRule="exact"/>
        <w:ind w:left="4408"/>
        <w:rPr>
          <w:sz w:val="22"/>
          <w:szCs w:val="22"/>
        </w:rPr>
      </w:pPr>
      <w:r w:rsidRPr="00CC7A13">
        <w:rPr>
          <w:sz w:val="22"/>
          <w:szCs w:val="22"/>
        </w:rPr>
        <w:t>No:</w:t>
      </w:r>
      <w:r>
        <w:rPr>
          <w:sz w:val="22"/>
          <w:szCs w:val="22"/>
        </w:rPr>
        <w:t xml:space="preserve"> </w:t>
      </w:r>
      <w:proofErr w:type="gramStart"/>
      <w:r>
        <w:rPr>
          <w:sz w:val="22"/>
          <w:szCs w:val="22"/>
        </w:rPr>
        <w:t>3</w:t>
      </w:r>
      <w:proofErr w:type="gramEnd"/>
      <w:r>
        <w:rPr>
          <w:sz w:val="22"/>
          <w:szCs w:val="22"/>
        </w:rPr>
        <w:t xml:space="preserve"> Kat: 4</w:t>
      </w:r>
      <w:r w:rsidRPr="00CC7A13">
        <w:rPr>
          <w:sz w:val="22"/>
          <w:szCs w:val="22"/>
        </w:rPr>
        <w:t xml:space="preserve">, </w:t>
      </w:r>
      <w:proofErr w:type="spellStart"/>
      <w:r>
        <w:rPr>
          <w:sz w:val="22"/>
          <w:szCs w:val="22"/>
        </w:rPr>
        <w:t>Ataşehir</w:t>
      </w:r>
      <w:proofErr w:type="spellEnd"/>
      <w:r>
        <w:rPr>
          <w:sz w:val="22"/>
          <w:szCs w:val="22"/>
        </w:rPr>
        <w:t>, İstanbul</w:t>
      </w:r>
    </w:p>
    <w:p w:rsidR="00145087" w:rsidRPr="00EA61B8" w:rsidRDefault="00493E9B" w:rsidP="00EA61B8">
      <w:pPr>
        <w:pStyle w:val="ListeParagraf"/>
        <w:numPr>
          <w:ilvl w:val="2"/>
          <w:numId w:val="4"/>
        </w:numPr>
        <w:tabs>
          <w:tab w:val="left" w:pos="1572"/>
          <w:tab w:val="left" w:pos="3981"/>
          <w:tab w:val="left" w:pos="4408"/>
        </w:tabs>
        <w:spacing w:before="2" w:line="280" w:lineRule="exact"/>
        <w:ind w:left="1288" w:hanging="12"/>
      </w:pPr>
      <w:proofErr w:type="spellStart"/>
      <w:r w:rsidRPr="00CC7A13">
        <w:t>Vergi</w:t>
      </w:r>
      <w:proofErr w:type="spellEnd"/>
      <w:r w:rsidRPr="00CC7A13">
        <w:t xml:space="preserve"> </w:t>
      </w:r>
      <w:proofErr w:type="spellStart"/>
      <w:r w:rsidRPr="00CC7A13">
        <w:t>Dairesi</w:t>
      </w:r>
      <w:proofErr w:type="spellEnd"/>
      <w:r w:rsidRPr="00EA61B8">
        <w:rPr>
          <w:spacing w:val="-2"/>
        </w:rPr>
        <w:t xml:space="preserve"> </w:t>
      </w:r>
      <w:proofErr w:type="spellStart"/>
      <w:r w:rsidRPr="00CC7A13">
        <w:t>ve</w:t>
      </w:r>
      <w:proofErr w:type="spellEnd"/>
      <w:r w:rsidRPr="00EA61B8">
        <w:rPr>
          <w:spacing w:val="-3"/>
        </w:rPr>
        <w:t xml:space="preserve"> </w:t>
      </w:r>
      <w:r w:rsidRPr="00CC7A13">
        <w:t>No</w:t>
      </w:r>
      <w:r w:rsidRPr="00CC7A13">
        <w:tab/>
        <w:t>:</w:t>
      </w:r>
      <w:r w:rsidRPr="00CC7A13">
        <w:tab/>
      </w:r>
      <w:proofErr w:type="spellStart"/>
      <w:r w:rsidR="00EA61B8">
        <w:t>Kozyatağı</w:t>
      </w:r>
      <w:proofErr w:type="spellEnd"/>
      <w:r w:rsidR="00EA61B8">
        <w:t xml:space="preserve"> V.D. 5180477769</w:t>
      </w:r>
      <w:r w:rsidR="00EA61B8">
        <w:t xml:space="preserve"> </w:t>
      </w:r>
      <w:r w:rsidR="00EA61B8">
        <w:tab/>
      </w:r>
      <w:r w:rsidR="00EA61B8">
        <w:tab/>
      </w:r>
      <w:r w:rsidR="00EA61B8">
        <w:tab/>
        <w:t xml:space="preserve">           </w:t>
      </w:r>
      <w:r w:rsidRPr="00EA61B8">
        <w:rPr>
          <w:b/>
        </w:rPr>
        <w:t>d.</w:t>
      </w:r>
      <w:r w:rsidRPr="00EA61B8">
        <w:rPr>
          <w:b/>
          <w:spacing w:val="29"/>
        </w:rPr>
        <w:t xml:space="preserve"> </w:t>
      </w:r>
      <w:r w:rsidRPr="00EA61B8">
        <w:t>Tel</w:t>
      </w:r>
      <w:r w:rsidRPr="00EA61B8">
        <w:rPr>
          <w:spacing w:val="1"/>
        </w:rPr>
        <w:t xml:space="preserve"> </w:t>
      </w:r>
      <w:r w:rsidRPr="00EA61B8">
        <w:t>No</w:t>
      </w:r>
      <w:r w:rsidRPr="00EA61B8">
        <w:tab/>
        <w:t>:</w:t>
      </w:r>
      <w:r w:rsidRPr="00EA61B8">
        <w:tab/>
      </w:r>
      <w:r w:rsidR="00EA61B8">
        <w:t>(338</w:t>
      </w:r>
      <w:r w:rsidR="00EA61B8" w:rsidRPr="00CC7A13">
        <w:t>) 2</w:t>
      </w:r>
      <w:r w:rsidR="00EA61B8">
        <w:t>14</w:t>
      </w:r>
      <w:r w:rsidR="00EA61B8" w:rsidRPr="00CC7A13">
        <w:rPr>
          <w:spacing w:val="-3"/>
        </w:rPr>
        <w:t xml:space="preserve"> </w:t>
      </w:r>
      <w:r w:rsidR="00EA61B8">
        <w:t>5577</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r>
      <w:r w:rsidR="00EA61B8">
        <w:rPr>
          <w:sz w:val="22"/>
          <w:szCs w:val="22"/>
        </w:rPr>
        <w:t>(338) 214</w:t>
      </w:r>
      <w:r w:rsidR="00EA61B8" w:rsidRPr="00CC7A13">
        <w:rPr>
          <w:spacing w:val="-3"/>
          <w:sz w:val="22"/>
          <w:szCs w:val="22"/>
        </w:rPr>
        <w:t xml:space="preserve"> </w:t>
      </w:r>
      <w:r w:rsidR="00EA61B8">
        <w:rPr>
          <w:sz w:val="22"/>
          <w:szCs w:val="22"/>
        </w:rPr>
        <w:t xml:space="preserve"> 552</w:t>
      </w:r>
      <w:r w:rsidR="00EA61B8">
        <w:rPr>
          <w:sz w:val="22"/>
          <w:szCs w:val="22"/>
        </w:rPr>
        <w:t>0</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r w:rsidR="00EA61B8">
          <w:rPr>
            <w:sz w:val="22"/>
            <w:szCs w:val="22"/>
          </w:rPr>
          <w:t>enerya.karaman</w:t>
        </w:r>
        <w:r w:rsidRPr="00CC7A13">
          <w:rPr>
            <w:sz w:val="22"/>
            <w:szCs w:val="22"/>
          </w:rPr>
          <w:t>@hs02.kep.tr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C173DF">
        <w:rPr>
          <w:rFonts w:eastAsia="Times New Roman" w:cs="Times New Roman"/>
          <w:lang w:val="tr-TR"/>
        </w:rPr>
        <w:t>07</w:t>
      </w:r>
      <w:r w:rsidR="00892987">
        <w:rPr>
          <w:rFonts w:eastAsia="Times New Roman" w:cs="Times New Roman"/>
          <w:lang w:val="tr-TR"/>
        </w:rPr>
        <w:t>.07.202</w:t>
      </w:r>
      <w:r w:rsidR="00490DEF">
        <w:rPr>
          <w:rFonts w:eastAsia="Times New Roman" w:cs="Times New Roman"/>
          <w:lang w:val="tr-TR"/>
        </w:rPr>
        <w:t>5</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2D16B3" w:rsidRPr="00490DEF" w:rsidRDefault="002D16B3" w:rsidP="002D16B3">
      <w:pPr>
        <w:pStyle w:val="GvdeMetni"/>
        <w:spacing w:before="199"/>
        <w:rPr>
          <w:lang w:val="tr-TR"/>
        </w:rPr>
      </w:pPr>
      <w:r w:rsidRPr="00490DEF">
        <w:rPr>
          <w:b/>
          <w:bCs/>
          <w:lang w:val="tr-TR"/>
        </w:rPr>
        <w:t xml:space="preserve">Fiili Üst Isıl Değer: </w:t>
      </w:r>
      <w:r w:rsidRPr="00490DEF">
        <w:rPr>
          <w:lang w:val="tr-TR"/>
        </w:rPr>
        <w:t xml:space="preserve">Doğal gazın ilgili tahakkuk dönemi içindeki her gün için tespit edilen üst ısıl değerlerinin o tahakkuk dönemi için hesaplanan metreküp cinsinden hacimsel akış ağırlıklı ortalamasını, </w:t>
      </w:r>
    </w:p>
    <w:p w:rsidR="002D16B3" w:rsidRPr="002D16B3" w:rsidRDefault="002D16B3" w:rsidP="002D16B3">
      <w:pPr>
        <w:pStyle w:val="GvdeMetni"/>
        <w:spacing w:before="199"/>
        <w:rPr>
          <w:color w:val="FF0000"/>
          <w:sz w:val="22"/>
          <w:szCs w:val="22"/>
        </w:rPr>
      </w:pPr>
      <w:r w:rsidRPr="00490DEF">
        <w:rPr>
          <w:b/>
          <w:bCs/>
          <w:sz w:val="22"/>
          <w:szCs w:val="22"/>
          <w:lang w:val="tr-TR"/>
        </w:rPr>
        <w:t xml:space="preserve">Standart Metreküp (Sm3): </w:t>
      </w:r>
      <w:r w:rsidRPr="00490DEF">
        <w:rPr>
          <w:sz w:val="22"/>
          <w:szCs w:val="22"/>
          <w:lang w:val="tr-TR"/>
        </w:rPr>
        <w:t xml:space="preserve">15 </w:t>
      </w:r>
      <w:proofErr w:type="spellStart"/>
      <w:r w:rsidRPr="00490DEF">
        <w:rPr>
          <w:sz w:val="22"/>
          <w:szCs w:val="22"/>
          <w:lang w:val="tr-TR"/>
        </w:rPr>
        <w:t>oC</w:t>
      </w:r>
      <w:proofErr w:type="spellEnd"/>
      <w:r w:rsidRPr="00490DEF">
        <w:rPr>
          <w:sz w:val="22"/>
          <w:szCs w:val="22"/>
          <w:lang w:val="tr-TR"/>
        </w:rPr>
        <w:t xml:space="preserve"> sıcaklıkta ve 1,01325 Bar mutlak basınçta 1 metreküplük hacmi dolduran su buharı içermeyen ve Üst Isıl Değeri 9.155 </w:t>
      </w:r>
      <w:proofErr w:type="spellStart"/>
      <w:r w:rsidRPr="00490DEF">
        <w:rPr>
          <w:sz w:val="22"/>
          <w:szCs w:val="22"/>
          <w:lang w:val="tr-TR"/>
        </w:rPr>
        <w:t>kcal</w:t>
      </w:r>
      <w:proofErr w:type="spellEnd"/>
      <w:r w:rsidRPr="00490DEF">
        <w:rPr>
          <w:sz w:val="22"/>
          <w:szCs w:val="22"/>
          <w:lang w:val="tr-TR"/>
        </w:rPr>
        <w:t xml:space="preserve"> olan doğalgaz miktarını,</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E80BF8" w:rsidRDefault="00493E9B" w:rsidP="00C173DF">
      <w:pPr>
        <w:pStyle w:val="GvdeMetni"/>
        <w:spacing w:before="199"/>
        <w:ind w:right="114"/>
        <w:jc w:val="both"/>
        <w:rPr>
          <w:sz w:val="22"/>
          <w:szCs w:val="22"/>
        </w:rPr>
      </w:pPr>
      <w:r w:rsidRPr="00493C0E">
        <w:rPr>
          <w:b/>
          <w:sz w:val="22"/>
          <w:szCs w:val="22"/>
        </w:rPr>
        <w:t xml:space="preserve">ŞİD: </w:t>
      </w:r>
      <w:r w:rsidRPr="00493C0E">
        <w:rPr>
          <w:sz w:val="22"/>
          <w:szCs w:val="22"/>
        </w:rPr>
        <w:t xml:space="preserve">14.12.2019 </w:t>
      </w:r>
      <w:proofErr w:type="spellStart"/>
      <w:r w:rsidRPr="00493C0E">
        <w:rPr>
          <w:sz w:val="22"/>
          <w:szCs w:val="22"/>
        </w:rPr>
        <w:t>tarihli</w:t>
      </w:r>
      <w:proofErr w:type="spellEnd"/>
      <w:r w:rsidRPr="00493C0E">
        <w:rPr>
          <w:sz w:val="22"/>
          <w:szCs w:val="22"/>
        </w:rPr>
        <w:t xml:space="preserve"> </w:t>
      </w:r>
      <w:proofErr w:type="spellStart"/>
      <w:r w:rsidRPr="00493C0E">
        <w:rPr>
          <w:sz w:val="22"/>
          <w:szCs w:val="22"/>
        </w:rPr>
        <w:t>ve</w:t>
      </w:r>
      <w:proofErr w:type="spellEnd"/>
      <w:r w:rsidRPr="00493C0E">
        <w:rPr>
          <w:sz w:val="22"/>
          <w:szCs w:val="22"/>
        </w:rPr>
        <w:t xml:space="preserve"> 30978 </w:t>
      </w:r>
      <w:proofErr w:type="spellStart"/>
      <w:r w:rsidRPr="00493C0E">
        <w:rPr>
          <w:sz w:val="22"/>
          <w:szCs w:val="22"/>
        </w:rPr>
        <w:t>sayılı</w:t>
      </w:r>
      <w:proofErr w:type="spellEnd"/>
      <w:r w:rsidRPr="00493C0E">
        <w:rPr>
          <w:sz w:val="22"/>
          <w:szCs w:val="22"/>
        </w:rPr>
        <w:t xml:space="preserve"> </w:t>
      </w:r>
      <w:proofErr w:type="spellStart"/>
      <w:r w:rsidRPr="00493C0E">
        <w:rPr>
          <w:sz w:val="22"/>
          <w:szCs w:val="22"/>
        </w:rPr>
        <w:t>Resmi</w:t>
      </w:r>
      <w:proofErr w:type="spellEnd"/>
      <w:r w:rsidRPr="00493C0E">
        <w:rPr>
          <w:sz w:val="22"/>
          <w:szCs w:val="22"/>
        </w:rPr>
        <w:t xml:space="preserve"> </w:t>
      </w:r>
      <w:proofErr w:type="spellStart"/>
      <w:r w:rsidRPr="00493C0E">
        <w:rPr>
          <w:sz w:val="22"/>
          <w:szCs w:val="22"/>
        </w:rPr>
        <w:t>Gazete'de</w:t>
      </w:r>
      <w:proofErr w:type="spellEnd"/>
      <w:r w:rsidRPr="00493C0E">
        <w:rPr>
          <w:sz w:val="22"/>
          <w:szCs w:val="22"/>
        </w:rPr>
        <w:t xml:space="preserve"> </w:t>
      </w:r>
      <w:proofErr w:type="spellStart"/>
      <w:r w:rsidRPr="00493C0E">
        <w:rPr>
          <w:sz w:val="22"/>
          <w:szCs w:val="22"/>
        </w:rPr>
        <w:t>yayımlanan</w:t>
      </w:r>
      <w:proofErr w:type="spellEnd"/>
      <w:r w:rsidRPr="00493C0E">
        <w:rPr>
          <w:sz w:val="22"/>
          <w:szCs w:val="22"/>
        </w:rPr>
        <w:t xml:space="preserve"> 12.12.2019 </w:t>
      </w:r>
      <w:proofErr w:type="spellStart"/>
      <w:r w:rsidRPr="00493C0E">
        <w:rPr>
          <w:sz w:val="22"/>
          <w:szCs w:val="22"/>
        </w:rPr>
        <w:t>tarihli</w:t>
      </w:r>
      <w:proofErr w:type="spellEnd"/>
      <w:r w:rsidRPr="00493C0E">
        <w:rPr>
          <w:sz w:val="22"/>
          <w:szCs w:val="22"/>
        </w:rPr>
        <w:t xml:space="preserve"> </w:t>
      </w:r>
      <w:proofErr w:type="spellStart"/>
      <w:r w:rsidRPr="00493C0E">
        <w:rPr>
          <w:sz w:val="22"/>
          <w:szCs w:val="22"/>
        </w:rPr>
        <w:t>ve</w:t>
      </w:r>
      <w:proofErr w:type="spellEnd"/>
      <w:r w:rsidRPr="00493C0E">
        <w:rPr>
          <w:sz w:val="22"/>
          <w:szCs w:val="22"/>
        </w:rPr>
        <w:t xml:space="preserve"> 8982 </w:t>
      </w:r>
      <w:proofErr w:type="spellStart"/>
      <w:r w:rsidRPr="00493C0E">
        <w:rPr>
          <w:sz w:val="22"/>
          <w:szCs w:val="22"/>
        </w:rPr>
        <w:t>sayılı</w:t>
      </w:r>
      <w:proofErr w:type="spellEnd"/>
      <w:r w:rsidRPr="00493C0E">
        <w:rPr>
          <w:sz w:val="22"/>
          <w:szCs w:val="22"/>
        </w:rPr>
        <w:t xml:space="preserve"> </w:t>
      </w:r>
      <w:proofErr w:type="spellStart"/>
      <w:r w:rsidRPr="00493C0E">
        <w:rPr>
          <w:sz w:val="22"/>
          <w:szCs w:val="22"/>
        </w:rPr>
        <w:t>Kurul</w:t>
      </w:r>
      <w:proofErr w:type="spellEnd"/>
      <w:r w:rsidRPr="00493C0E">
        <w:rPr>
          <w:sz w:val="22"/>
          <w:szCs w:val="22"/>
        </w:rPr>
        <w:t xml:space="preserve"> </w:t>
      </w:r>
      <w:proofErr w:type="spellStart"/>
      <w:r w:rsidRPr="00493C0E">
        <w:rPr>
          <w:sz w:val="22"/>
          <w:szCs w:val="22"/>
        </w:rPr>
        <w:t>Kararı’nın</w:t>
      </w:r>
      <w:proofErr w:type="spellEnd"/>
      <w:r w:rsidRPr="00493C0E">
        <w:rPr>
          <w:sz w:val="22"/>
          <w:szCs w:val="22"/>
        </w:rPr>
        <w:t xml:space="preserve"> </w:t>
      </w:r>
      <w:proofErr w:type="spellStart"/>
      <w:r w:rsidRPr="00493C0E">
        <w:rPr>
          <w:sz w:val="22"/>
          <w:szCs w:val="22"/>
        </w:rPr>
        <w:t>derç</w:t>
      </w:r>
      <w:proofErr w:type="spellEnd"/>
      <w:r w:rsidRPr="00493C0E">
        <w:rPr>
          <w:sz w:val="22"/>
          <w:szCs w:val="22"/>
        </w:rPr>
        <w:t xml:space="preserve"> </w:t>
      </w:r>
      <w:proofErr w:type="spellStart"/>
      <w:r w:rsidRPr="00493C0E">
        <w:rPr>
          <w:sz w:val="22"/>
          <w:szCs w:val="22"/>
        </w:rPr>
        <w:t>edilmiş</w:t>
      </w:r>
      <w:proofErr w:type="spellEnd"/>
      <w:r w:rsidRPr="00493C0E">
        <w:rPr>
          <w:sz w:val="22"/>
          <w:szCs w:val="22"/>
        </w:rPr>
        <w:t xml:space="preserve"> BOTAŞ, </w:t>
      </w:r>
      <w:proofErr w:type="spellStart"/>
      <w:r w:rsidRPr="00493C0E">
        <w:rPr>
          <w:sz w:val="22"/>
          <w:szCs w:val="22"/>
        </w:rPr>
        <w:t>İletim</w:t>
      </w:r>
      <w:proofErr w:type="spellEnd"/>
      <w:r w:rsidRPr="00493C0E">
        <w:rPr>
          <w:sz w:val="22"/>
          <w:szCs w:val="22"/>
        </w:rPr>
        <w:t xml:space="preserve"> </w:t>
      </w:r>
      <w:proofErr w:type="spellStart"/>
      <w:r w:rsidRPr="00493C0E">
        <w:rPr>
          <w:sz w:val="22"/>
          <w:szCs w:val="22"/>
        </w:rPr>
        <w:t>Şebekesi</w:t>
      </w:r>
      <w:proofErr w:type="spellEnd"/>
      <w:r w:rsidRPr="00493C0E">
        <w:rPr>
          <w:sz w:val="22"/>
          <w:szCs w:val="22"/>
        </w:rPr>
        <w:t xml:space="preserve"> </w:t>
      </w:r>
      <w:proofErr w:type="spellStart"/>
      <w:r w:rsidRPr="00493C0E">
        <w:rPr>
          <w:sz w:val="22"/>
          <w:szCs w:val="22"/>
        </w:rPr>
        <w:t>İşleyiş</w:t>
      </w:r>
      <w:proofErr w:type="spellEnd"/>
      <w:r w:rsidRPr="00493C0E">
        <w:rPr>
          <w:sz w:val="22"/>
          <w:szCs w:val="22"/>
        </w:rPr>
        <w:t xml:space="preserve"> </w:t>
      </w:r>
      <w:proofErr w:type="spellStart"/>
      <w:r w:rsidRPr="00493C0E">
        <w:rPr>
          <w:sz w:val="22"/>
          <w:szCs w:val="22"/>
        </w:rPr>
        <w:t>Düzenlemelerine</w:t>
      </w:r>
      <w:proofErr w:type="spellEnd"/>
      <w:r w:rsidRPr="00493C0E">
        <w:rPr>
          <w:sz w:val="22"/>
          <w:szCs w:val="22"/>
        </w:rPr>
        <w:t xml:space="preserve"> </w:t>
      </w:r>
      <w:proofErr w:type="spellStart"/>
      <w:r w:rsidRPr="00493C0E">
        <w:rPr>
          <w:sz w:val="22"/>
          <w:szCs w:val="22"/>
        </w:rPr>
        <w:t>İlişkin</w:t>
      </w:r>
      <w:proofErr w:type="spellEnd"/>
      <w:r w:rsidRPr="00493C0E">
        <w:rPr>
          <w:sz w:val="22"/>
          <w:szCs w:val="22"/>
        </w:rPr>
        <w:t xml:space="preserve"> </w:t>
      </w:r>
      <w:proofErr w:type="spellStart"/>
      <w:r w:rsidRPr="00493C0E">
        <w:rPr>
          <w:sz w:val="22"/>
          <w:szCs w:val="22"/>
        </w:rPr>
        <w:t>Esaslar’ı</w:t>
      </w:r>
      <w:proofErr w:type="spellEnd"/>
      <w:r w:rsidRPr="00493C0E">
        <w:rPr>
          <w:sz w:val="22"/>
          <w:szCs w:val="22"/>
        </w:rPr>
        <w:t>,</w:t>
      </w:r>
      <w:r w:rsidR="00D54A21" w:rsidRPr="00493C0E">
        <w:rPr>
          <w:sz w:val="22"/>
          <w:szCs w:val="22"/>
        </w:rPr>
        <w:t xml:space="preserve"> </w:t>
      </w:r>
      <w:proofErr w:type="spellStart"/>
      <w:r w:rsidRPr="00493C0E">
        <w:rPr>
          <w:sz w:val="22"/>
          <w:szCs w:val="22"/>
        </w:rPr>
        <w:t>ifade</w:t>
      </w:r>
      <w:proofErr w:type="spellEnd"/>
      <w:r w:rsidRPr="00493C0E">
        <w:rPr>
          <w:sz w:val="22"/>
          <w:szCs w:val="22"/>
        </w:rPr>
        <w:t xml:space="preserve"> </w:t>
      </w:r>
      <w:proofErr w:type="spellStart"/>
      <w:proofErr w:type="gramStart"/>
      <w:r w:rsidRPr="00493C0E">
        <w:rPr>
          <w:sz w:val="22"/>
          <w:szCs w:val="22"/>
        </w:rPr>
        <w:t>eder</w:t>
      </w:r>
      <w:proofErr w:type="spellEnd"/>
      <w:proofErr w:type="gramEnd"/>
      <w:r w:rsidRPr="00493C0E">
        <w:rPr>
          <w:sz w:val="22"/>
          <w:szCs w:val="22"/>
        </w:rPr>
        <w:t>.</w:t>
      </w: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490DEF">
        <w:rPr>
          <w:rFonts w:eastAsia="Times New Roman" w:cs="Times New Roman"/>
          <w:b/>
          <w:lang w:val="tr-TR"/>
        </w:rPr>
        <w:t>Sözleşmenin Konusu</w:t>
      </w:r>
      <w:r w:rsidR="00E12EDA" w:rsidRPr="00490DEF">
        <w:rPr>
          <w:rFonts w:eastAsia="Times New Roman" w:cs="Times New Roman"/>
          <w:b/>
          <w:lang w:val="tr-TR"/>
        </w:rPr>
        <w:t xml:space="preserve"> ve Dayanağı</w:t>
      </w:r>
      <w:r w:rsidRPr="00490DEF">
        <w:rPr>
          <w:rFonts w:eastAsia="Times New Roman" w:cs="Times New Roman"/>
          <w:b/>
          <w:lang w:val="tr-TR"/>
        </w:rPr>
        <w:t>:</w:t>
      </w:r>
    </w:p>
    <w:p w:rsidR="00E12EDA" w:rsidRDefault="00E80BF8" w:rsidP="00C173DF">
      <w:pPr>
        <w:pStyle w:val="GvdeMetni"/>
        <w:spacing w:before="202"/>
        <w:jc w:val="both"/>
        <w:rPr>
          <w:rFonts w:eastAsia="Times New Roman" w:cs="Times New Roman"/>
          <w:bCs/>
          <w:sz w:val="22"/>
          <w:szCs w:val="22"/>
          <w:lang w:val="tr-TR"/>
        </w:r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493C0E" w:rsidRDefault="00E12EDA" w:rsidP="00C173DF">
      <w:pPr>
        <w:pStyle w:val="GvdeMetni"/>
        <w:spacing w:before="202"/>
        <w:ind w:left="720"/>
        <w:jc w:val="both"/>
        <w:rPr>
          <w:rFonts w:eastAsia="Times New Roman" w:cs="Times New Roman"/>
          <w:bCs/>
          <w:color w:val="FF0000"/>
          <w:sz w:val="22"/>
          <w:szCs w:val="22"/>
          <w:lang w:val="tr-TR"/>
        </w:rPr>
      </w:pPr>
      <w:r w:rsidRPr="00490DEF">
        <w:rPr>
          <w:rFonts w:eastAsia="Times New Roman" w:cs="Times New Roman"/>
          <w:bCs/>
          <w:sz w:val="22"/>
          <w:szCs w:val="22"/>
          <w:lang w:val="tr-TR"/>
        </w:rPr>
        <w:t>Bu Sözleşme, 4646 sayılı Doğal Gaz Piyasası Kanunu ve</w:t>
      </w:r>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w:t>
      </w:r>
      <w:proofErr w:type="spellStart"/>
      <w:r w:rsidRPr="00490DEF">
        <w:t>Dağıtım</w:t>
      </w:r>
      <w:proofErr w:type="spellEnd"/>
      <w:r w:rsidRPr="00490DEF">
        <w:t xml:space="preserve"> </w:t>
      </w:r>
      <w:proofErr w:type="spellStart"/>
      <w:r w:rsidRPr="00490DEF">
        <w:t>Şebekesinin</w:t>
      </w:r>
      <w:proofErr w:type="spellEnd"/>
      <w:r w:rsidRPr="00490DEF">
        <w:t xml:space="preserve"> </w:t>
      </w:r>
      <w:proofErr w:type="spellStart"/>
      <w:r w:rsidRPr="00490DEF">
        <w:t>Sıvılaştırılmış</w:t>
      </w:r>
      <w:proofErr w:type="spellEnd"/>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(LNG) </w:t>
      </w:r>
      <w:proofErr w:type="spellStart"/>
      <w:r w:rsidRPr="00490DEF">
        <w:t>veya</w:t>
      </w:r>
      <w:proofErr w:type="spellEnd"/>
      <w:r w:rsidRPr="00490DEF">
        <w:t xml:space="preserve"> </w:t>
      </w:r>
      <w:proofErr w:type="spellStart"/>
      <w:r w:rsidRPr="00490DEF">
        <w:t>Sıkıştırılmış</w:t>
      </w:r>
      <w:proofErr w:type="spellEnd"/>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(CNG) </w:t>
      </w:r>
      <w:proofErr w:type="spellStart"/>
      <w:r w:rsidRPr="00490DEF">
        <w:t>ile</w:t>
      </w:r>
      <w:proofErr w:type="spellEnd"/>
      <w:r w:rsidRPr="00490DEF">
        <w:t xml:space="preserve"> </w:t>
      </w:r>
      <w:proofErr w:type="spellStart"/>
      <w:r w:rsidRPr="00490DEF">
        <w:t>Beslenmesine</w:t>
      </w:r>
      <w:proofErr w:type="spellEnd"/>
      <w:r w:rsidRPr="00490DEF">
        <w:t xml:space="preserve"> </w:t>
      </w:r>
      <w:proofErr w:type="spellStart"/>
      <w:r w:rsidRPr="00490DEF">
        <w:t>İlişkin</w:t>
      </w:r>
      <w:proofErr w:type="spellEnd"/>
      <w:r w:rsidRPr="00490DEF">
        <w:t xml:space="preserve"> </w:t>
      </w:r>
      <w:proofErr w:type="spellStart"/>
      <w:r w:rsidRPr="00490DEF">
        <w:t>Usul</w:t>
      </w:r>
      <w:proofErr w:type="spellEnd"/>
      <w:r w:rsidRPr="00490DEF">
        <w:t xml:space="preserve"> </w:t>
      </w:r>
      <w:proofErr w:type="spellStart"/>
      <w:r w:rsidRPr="00490DEF">
        <w:t>ve</w:t>
      </w:r>
      <w:proofErr w:type="spellEnd"/>
      <w:r w:rsidRPr="00490DEF">
        <w:t xml:space="preserve"> </w:t>
      </w:r>
      <w:proofErr w:type="spellStart"/>
      <w:r w:rsidRPr="00490DEF">
        <w:t>Esaslar’ın</w:t>
      </w:r>
      <w:proofErr w:type="spellEnd"/>
      <w:r w:rsidRPr="00490DEF">
        <w:rPr>
          <w:rFonts w:eastAsia="Times New Roman" w:cs="Times New Roman"/>
          <w:bCs/>
          <w:sz w:val="22"/>
          <w:szCs w:val="22"/>
          <w:lang w:val="tr-TR"/>
        </w:rPr>
        <w:t xml:space="preserve"> diğer ilgili mevzuata dayanılarak hazırlanmıştır.</w:t>
      </w:r>
    </w:p>
    <w:p w:rsidR="00145087" w:rsidRPr="00E80BF8" w:rsidRDefault="00493E9B" w:rsidP="00493C0E">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677FB7" w:rsidRDefault="00493E9B">
      <w:pPr>
        <w:pStyle w:val="GvdeMetni"/>
        <w:spacing w:before="198"/>
        <w:rPr>
          <w:sz w:val="22"/>
          <w:szCs w:val="22"/>
        </w:rPr>
      </w:pPr>
      <w:proofErr w:type="spellStart"/>
      <w:r w:rsidRPr="00677FB7">
        <w:rPr>
          <w:sz w:val="22"/>
          <w:szCs w:val="22"/>
        </w:rPr>
        <w:t>Sözleşmenin</w:t>
      </w:r>
      <w:proofErr w:type="spellEnd"/>
      <w:r w:rsidRPr="00677FB7">
        <w:rPr>
          <w:sz w:val="22"/>
          <w:szCs w:val="22"/>
        </w:rPr>
        <w:t xml:space="preserve"> </w:t>
      </w:r>
      <w:proofErr w:type="spellStart"/>
      <w:r w:rsidRPr="00677FB7">
        <w:rPr>
          <w:sz w:val="22"/>
          <w:szCs w:val="22"/>
        </w:rPr>
        <w:t>süresi</w:t>
      </w:r>
      <w:proofErr w:type="spellEnd"/>
      <w:r w:rsidRPr="00677FB7">
        <w:rPr>
          <w:sz w:val="22"/>
          <w:szCs w:val="22"/>
        </w:rPr>
        <w:t xml:space="preserve">, </w:t>
      </w:r>
      <w:proofErr w:type="spellStart"/>
      <w:r w:rsidR="00C431E6">
        <w:rPr>
          <w:sz w:val="22"/>
          <w:szCs w:val="22"/>
        </w:rPr>
        <w:t>sözleşmenin</w:t>
      </w:r>
      <w:proofErr w:type="spellEnd"/>
      <w:r w:rsidR="00C431E6">
        <w:rPr>
          <w:sz w:val="22"/>
          <w:szCs w:val="22"/>
        </w:rPr>
        <w:t xml:space="preserve"> </w:t>
      </w:r>
      <w:proofErr w:type="spellStart"/>
      <w:r w:rsidR="00C431E6">
        <w:rPr>
          <w:sz w:val="22"/>
          <w:szCs w:val="22"/>
        </w:rPr>
        <w:t>başlangıç</w:t>
      </w:r>
      <w:proofErr w:type="spellEnd"/>
      <w:r w:rsidR="00C431E6">
        <w:rPr>
          <w:sz w:val="22"/>
          <w:szCs w:val="22"/>
        </w:rPr>
        <w:t xml:space="preserve"> </w:t>
      </w:r>
      <w:proofErr w:type="spellStart"/>
      <w:r w:rsidR="00C431E6">
        <w:rPr>
          <w:sz w:val="22"/>
          <w:szCs w:val="22"/>
        </w:rPr>
        <w:t>tarihinden</w:t>
      </w:r>
      <w:proofErr w:type="spellEnd"/>
      <w:r w:rsidR="00C431E6">
        <w:rPr>
          <w:sz w:val="22"/>
          <w:szCs w:val="22"/>
        </w:rPr>
        <w:t xml:space="preserve"> </w:t>
      </w:r>
      <w:proofErr w:type="spellStart"/>
      <w:r w:rsidRPr="00677FB7">
        <w:rPr>
          <w:sz w:val="22"/>
          <w:szCs w:val="22"/>
        </w:rPr>
        <w:t>başlamak</w:t>
      </w:r>
      <w:proofErr w:type="spellEnd"/>
      <w:r w:rsidRPr="00677FB7">
        <w:rPr>
          <w:sz w:val="22"/>
          <w:szCs w:val="22"/>
        </w:rPr>
        <w:t xml:space="preserve"> </w:t>
      </w:r>
      <w:proofErr w:type="spellStart"/>
      <w:r w:rsidRPr="00677FB7">
        <w:rPr>
          <w:sz w:val="22"/>
          <w:szCs w:val="22"/>
        </w:rPr>
        <w:t>üzere</w:t>
      </w:r>
      <w:proofErr w:type="spellEnd"/>
      <w:r w:rsidRPr="00677FB7">
        <w:rPr>
          <w:sz w:val="22"/>
          <w:szCs w:val="22"/>
        </w:rPr>
        <w:t xml:space="preserve"> 1 (</w:t>
      </w:r>
      <w:proofErr w:type="spellStart"/>
      <w:r w:rsidRPr="00677FB7">
        <w:rPr>
          <w:sz w:val="22"/>
          <w:szCs w:val="22"/>
        </w:rPr>
        <w:t>bir</w:t>
      </w:r>
      <w:proofErr w:type="spellEnd"/>
      <w:r w:rsidRPr="00677FB7">
        <w:rPr>
          <w:sz w:val="22"/>
          <w:szCs w:val="22"/>
        </w:rPr>
        <w:t xml:space="preserve">) </w:t>
      </w:r>
      <w:proofErr w:type="spellStart"/>
      <w:r w:rsidRPr="00677FB7">
        <w:rPr>
          <w:sz w:val="22"/>
          <w:szCs w:val="22"/>
        </w:rPr>
        <w:t>yıldır</w:t>
      </w:r>
      <w:proofErr w:type="spellEnd"/>
      <w:r w:rsidRPr="00677FB7">
        <w:rPr>
          <w:sz w:val="22"/>
          <w:szCs w:val="22"/>
        </w:rPr>
        <w:t>.</w:t>
      </w:r>
      <w:r w:rsidR="002D16B3" w:rsidRPr="00677FB7">
        <w:rPr>
          <w:sz w:val="22"/>
          <w:szCs w:val="22"/>
        </w:rPr>
        <w:t xml:space="preserve"> </w:t>
      </w:r>
      <w:proofErr w:type="spellStart"/>
      <w:r w:rsidR="00C431E6">
        <w:rPr>
          <w:sz w:val="22"/>
          <w:szCs w:val="22"/>
        </w:rPr>
        <w:t>İşbu</w:t>
      </w:r>
      <w:proofErr w:type="spellEnd"/>
      <w:r w:rsidR="00C431E6">
        <w:rPr>
          <w:sz w:val="22"/>
          <w:szCs w:val="22"/>
        </w:rPr>
        <w:t xml:space="preserve"> </w:t>
      </w:r>
      <w:proofErr w:type="spellStart"/>
      <w:r w:rsidR="00C431E6">
        <w:rPr>
          <w:sz w:val="22"/>
          <w:szCs w:val="22"/>
        </w:rPr>
        <w:t>sözleşme</w:t>
      </w:r>
      <w:proofErr w:type="spellEnd"/>
      <w:r w:rsidR="00C431E6">
        <w:rPr>
          <w:sz w:val="22"/>
          <w:szCs w:val="22"/>
        </w:rPr>
        <w:t xml:space="preserve"> </w:t>
      </w:r>
      <w:r w:rsidR="002D16B3" w:rsidRPr="00677FB7">
        <w:rPr>
          <w:sz w:val="22"/>
          <w:szCs w:val="22"/>
        </w:rPr>
        <w:t xml:space="preserve">her </w:t>
      </w:r>
      <w:proofErr w:type="spellStart"/>
      <w:r w:rsidR="002D16B3" w:rsidRPr="00677FB7">
        <w:rPr>
          <w:sz w:val="22"/>
          <w:szCs w:val="22"/>
        </w:rPr>
        <w:t>hangi</w:t>
      </w:r>
      <w:proofErr w:type="spellEnd"/>
      <w:r w:rsidR="002D16B3" w:rsidRPr="00677FB7">
        <w:rPr>
          <w:sz w:val="22"/>
          <w:szCs w:val="22"/>
        </w:rPr>
        <w:t xml:space="preserve"> </w:t>
      </w:r>
      <w:proofErr w:type="spellStart"/>
      <w:r w:rsidR="002D16B3" w:rsidRPr="00677FB7">
        <w:rPr>
          <w:sz w:val="22"/>
          <w:szCs w:val="22"/>
        </w:rPr>
        <w:t>bir</w:t>
      </w:r>
      <w:proofErr w:type="spellEnd"/>
      <w:r w:rsidR="002D16B3" w:rsidRPr="00677FB7">
        <w:rPr>
          <w:sz w:val="22"/>
          <w:szCs w:val="22"/>
        </w:rPr>
        <w:t xml:space="preserve"> </w:t>
      </w:r>
      <w:proofErr w:type="spellStart"/>
      <w:r w:rsidR="002D16B3" w:rsidRPr="00677FB7">
        <w:rPr>
          <w:sz w:val="22"/>
          <w:szCs w:val="22"/>
        </w:rPr>
        <w:t>fesih</w:t>
      </w:r>
      <w:proofErr w:type="spellEnd"/>
      <w:r w:rsidR="002D16B3" w:rsidRPr="00677FB7">
        <w:rPr>
          <w:sz w:val="22"/>
          <w:szCs w:val="22"/>
        </w:rPr>
        <w:t xml:space="preserve"> </w:t>
      </w:r>
      <w:proofErr w:type="spellStart"/>
      <w:r w:rsidR="002D16B3" w:rsidRPr="00677FB7">
        <w:rPr>
          <w:sz w:val="22"/>
          <w:szCs w:val="22"/>
        </w:rPr>
        <w:t>bildirimi</w:t>
      </w:r>
      <w:proofErr w:type="spellEnd"/>
      <w:r w:rsidR="002D16B3" w:rsidRPr="00677FB7">
        <w:rPr>
          <w:sz w:val="22"/>
          <w:szCs w:val="22"/>
        </w:rPr>
        <w:t xml:space="preserve"> </w:t>
      </w:r>
      <w:proofErr w:type="spellStart"/>
      <w:r w:rsidR="002D16B3" w:rsidRPr="00677FB7">
        <w:rPr>
          <w:sz w:val="22"/>
          <w:szCs w:val="22"/>
        </w:rPr>
        <w:t>ya</w:t>
      </w:r>
      <w:proofErr w:type="spellEnd"/>
      <w:r w:rsidR="002D16B3" w:rsidRPr="00677FB7">
        <w:rPr>
          <w:sz w:val="22"/>
          <w:szCs w:val="22"/>
        </w:rPr>
        <w:t xml:space="preserve"> da </w:t>
      </w:r>
      <w:proofErr w:type="spellStart"/>
      <w:r w:rsidR="002D16B3" w:rsidRPr="00677FB7">
        <w:rPr>
          <w:sz w:val="22"/>
          <w:szCs w:val="22"/>
        </w:rPr>
        <w:t>başkaca</w:t>
      </w:r>
      <w:proofErr w:type="spellEnd"/>
      <w:r w:rsidR="002D16B3" w:rsidRPr="00677FB7">
        <w:rPr>
          <w:sz w:val="22"/>
          <w:szCs w:val="22"/>
        </w:rPr>
        <w:t xml:space="preserve"> </w:t>
      </w:r>
      <w:proofErr w:type="spellStart"/>
      <w:r w:rsidR="002D16B3" w:rsidRPr="00677FB7">
        <w:rPr>
          <w:sz w:val="22"/>
          <w:szCs w:val="22"/>
        </w:rPr>
        <w:t>herhangi</w:t>
      </w:r>
      <w:proofErr w:type="spellEnd"/>
      <w:r w:rsidR="002D16B3" w:rsidRPr="00677FB7">
        <w:rPr>
          <w:sz w:val="22"/>
          <w:szCs w:val="22"/>
        </w:rPr>
        <w:t xml:space="preserve"> </w:t>
      </w:r>
      <w:proofErr w:type="spellStart"/>
      <w:r w:rsidR="002D16B3" w:rsidRPr="00677FB7">
        <w:rPr>
          <w:sz w:val="22"/>
          <w:szCs w:val="22"/>
        </w:rPr>
        <w:t>bir</w:t>
      </w:r>
      <w:proofErr w:type="spellEnd"/>
      <w:r w:rsidR="002D16B3" w:rsidRPr="00677FB7">
        <w:rPr>
          <w:sz w:val="22"/>
          <w:szCs w:val="22"/>
        </w:rPr>
        <w:t xml:space="preserve"> </w:t>
      </w:r>
      <w:proofErr w:type="spellStart"/>
      <w:r w:rsidR="002D16B3" w:rsidRPr="00677FB7">
        <w:rPr>
          <w:sz w:val="22"/>
          <w:szCs w:val="22"/>
        </w:rPr>
        <w:t>hukuki</w:t>
      </w:r>
      <w:proofErr w:type="spellEnd"/>
      <w:r w:rsidR="002D16B3" w:rsidRPr="00677FB7">
        <w:rPr>
          <w:sz w:val="22"/>
          <w:szCs w:val="22"/>
        </w:rPr>
        <w:t xml:space="preserve"> </w:t>
      </w:r>
      <w:proofErr w:type="spellStart"/>
      <w:r w:rsidR="002D16B3" w:rsidRPr="00677FB7">
        <w:rPr>
          <w:sz w:val="22"/>
          <w:szCs w:val="22"/>
        </w:rPr>
        <w:t>iş</w:t>
      </w:r>
      <w:r w:rsidR="00677FB7">
        <w:rPr>
          <w:sz w:val="22"/>
          <w:szCs w:val="22"/>
        </w:rPr>
        <w:t>leme</w:t>
      </w:r>
      <w:proofErr w:type="spellEnd"/>
      <w:r w:rsidR="00677FB7">
        <w:rPr>
          <w:sz w:val="22"/>
          <w:szCs w:val="22"/>
        </w:rPr>
        <w:t xml:space="preserve"> </w:t>
      </w:r>
      <w:proofErr w:type="spellStart"/>
      <w:r w:rsidR="00677FB7">
        <w:rPr>
          <w:sz w:val="22"/>
          <w:szCs w:val="22"/>
        </w:rPr>
        <w:t>gerek</w:t>
      </w:r>
      <w:proofErr w:type="spellEnd"/>
      <w:r w:rsidR="00677FB7">
        <w:rPr>
          <w:sz w:val="22"/>
          <w:szCs w:val="22"/>
        </w:rPr>
        <w:t xml:space="preserve"> </w:t>
      </w:r>
      <w:proofErr w:type="spellStart"/>
      <w:r w:rsidR="00677FB7">
        <w:rPr>
          <w:sz w:val="22"/>
          <w:szCs w:val="22"/>
        </w:rPr>
        <w:t>olmadan</w:t>
      </w:r>
      <w:proofErr w:type="spellEnd"/>
      <w:r w:rsidR="00677FB7">
        <w:rPr>
          <w:sz w:val="22"/>
          <w:szCs w:val="22"/>
        </w:rPr>
        <w:t xml:space="preserve"> </w:t>
      </w:r>
      <w:proofErr w:type="gramStart"/>
      <w:r w:rsidR="00C431E6">
        <w:rPr>
          <w:sz w:val="22"/>
          <w:szCs w:val="22"/>
        </w:rPr>
        <w:t>1</w:t>
      </w:r>
      <w:proofErr w:type="gramEnd"/>
      <w:r w:rsidR="00C431E6">
        <w:rPr>
          <w:sz w:val="22"/>
          <w:szCs w:val="22"/>
        </w:rPr>
        <w:t xml:space="preserve"> </w:t>
      </w:r>
      <w:proofErr w:type="spellStart"/>
      <w:r w:rsidR="00C431E6">
        <w:rPr>
          <w:sz w:val="22"/>
          <w:szCs w:val="22"/>
        </w:rPr>
        <w:t>yıllık</w:t>
      </w:r>
      <w:proofErr w:type="spellEnd"/>
      <w:r w:rsidR="00C431E6">
        <w:rPr>
          <w:sz w:val="22"/>
          <w:szCs w:val="22"/>
        </w:rPr>
        <w:t xml:space="preserve"> </w:t>
      </w:r>
      <w:proofErr w:type="spellStart"/>
      <w:r w:rsidR="00C431E6">
        <w:rPr>
          <w:sz w:val="22"/>
          <w:szCs w:val="22"/>
        </w:rPr>
        <w:t>süre</w:t>
      </w:r>
      <w:proofErr w:type="spellEnd"/>
      <w:r w:rsidR="00C431E6">
        <w:rPr>
          <w:sz w:val="22"/>
          <w:szCs w:val="22"/>
        </w:rPr>
        <w:t xml:space="preserve"> </w:t>
      </w:r>
      <w:proofErr w:type="spellStart"/>
      <w:r w:rsidR="00C431E6">
        <w:rPr>
          <w:sz w:val="22"/>
          <w:szCs w:val="22"/>
        </w:rPr>
        <w:t>sonunda</w:t>
      </w:r>
      <w:proofErr w:type="spellEnd"/>
      <w:r w:rsidR="002D16B3" w:rsidRPr="00677FB7">
        <w:rPr>
          <w:sz w:val="22"/>
          <w:szCs w:val="22"/>
        </w:rPr>
        <w:t xml:space="preserve"> </w:t>
      </w:r>
      <w:proofErr w:type="spellStart"/>
      <w:r w:rsidR="002D16B3" w:rsidRPr="00677FB7">
        <w:rPr>
          <w:sz w:val="22"/>
          <w:szCs w:val="22"/>
        </w:rPr>
        <w:t>kendiliğinden</w:t>
      </w:r>
      <w:proofErr w:type="spellEnd"/>
      <w:r w:rsidR="002D16B3" w:rsidRPr="00677FB7">
        <w:rPr>
          <w:sz w:val="22"/>
          <w:szCs w:val="22"/>
        </w:rPr>
        <w:t xml:space="preserve"> </w:t>
      </w:r>
      <w:proofErr w:type="spellStart"/>
      <w:r w:rsidR="002D16B3" w:rsidRPr="00677FB7">
        <w:rPr>
          <w:sz w:val="22"/>
          <w:szCs w:val="22"/>
        </w:rPr>
        <w:t>sona</w:t>
      </w:r>
      <w:proofErr w:type="spellEnd"/>
      <w:r w:rsidR="002D16B3" w:rsidRPr="00677FB7">
        <w:rPr>
          <w:sz w:val="22"/>
          <w:szCs w:val="22"/>
        </w:rPr>
        <w:t xml:space="preserve"> </w:t>
      </w:r>
      <w:proofErr w:type="spellStart"/>
      <w:r w:rsidR="002D16B3" w:rsidRPr="00677FB7">
        <w:rPr>
          <w:sz w:val="22"/>
          <w:szCs w:val="22"/>
        </w:rPr>
        <w:t>erer</w:t>
      </w:r>
      <w:proofErr w:type="spellEnd"/>
      <w:r w:rsidR="002D16B3" w:rsidRPr="00677FB7">
        <w:rPr>
          <w:sz w:val="22"/>
          <w:szCs w:val="22"/>
        </w:rPr>
        <w:t>.</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677FB7">
        <w:rPr>
          <w:sz w:val="22"/>
          <w:szCs w:val="22"/>
          <w:lang w:val="tr-TR"/>
        </w:rPr>
        <w:t>yada</w:t>
      </w:r>
      <w:proofErr w:type="gramEnd"/>
      <w:r w:rsidRPr="00677FB7">
        <w:rPr>
          <w:sz w:val="22"/>
          <w:szCs w:val="22"/>
          <w:lang w:val="tr-TR"/>
        </w:rPr>
        <w:t xml:space="preserve"> en fazla 1</w:t>
      </w:r>
      <w:r w:rsidR="00C431E6">
        <w:rPr>
          <w:sz w:val="22"/>
          <w:szCs w:val="22"/>
          <w:lang w:val="tr-TR"/>
        </w:rPr>
        <w:t xml:space="preserve"> (bir) yıl süreyle uzatılabilir</w:t>
      </w:r>
      <w:r w:rsidRPr="00677FB7">
        <w:rPr>
          <w:sz w:val="22"/>
          <w:szCs w:val="22"/>
          <w:lang w:val="tr-TR"/>
        </w:rPr>
        <w:t xml:space="preserve">. </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 tamamlanmadan, sözleşmede talep edilen miktarda CNG tüketimin gerçekleşmesi durumunda, DAĞITIM </w:t>
      </w:r>
      <w:proofErr w:type="spellStart"/>
      <w:r w:rsidRPr="00677FB7">
        <w:rPr>
          <w:sz w:val="22"/>
          <w:szCs w:val="22"/>
          <w:lang w:val="tr-TR"/>
        </w:rPr>
        <w:t>ŞİRKETİ’nce</w:t>
      </w:r>
      <w:proofErr w:type="spellEnd"/>
      <w:r w:rsidRPr="00677FB7">
        <w:rPr>
          <w:sz w:val="22"/>
          <w:szCs w:val="22"/>
          <w:lang w:val="tr-TR"/>
        </w:rPr>
        <w:t xml:space="preserve"> yeni ihaleye çıkılabilir </w:t>
      </w:r>
      <w:proofErr w:type="gramStart"/>
      <w:r w:rsidRPr="00677FB7">
        <w:rPr>
          <w:sz w:val="22"/>
          <w:szCs w:val="22"/>
          <w:lang w:val="tr-TR"/>
        </w:rPr>
        <w:t>yada</w:t>
      </w:r>
      <w:proofErr w:type="gramEnd"/>
      <w:r w:rsidRPr="00677FB7">
        <w:rPr>
          <w:sz w:val="22"/>
          <w:szCs w:val="22"/>
          <w:lang w:val="tr-TR"/>
        </w:rPr>
        <w:t xml:space="preserve"> DAĞITIM ŞİRKETİ talebine istinaden tarafların mutabakatı halinde işbu sözleşme, koşulları aynı kalacak şekilde, en fazla 6 (altı) ay süreyle devam ettirilebilir. </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süresinin ve sözleşmede talep edilen miktarda LNG tüketimin her </w:t>
      </w:r>
      <w:proofErr w:type="spellStart"/>
      <w:r w:rsidRPr="00677FB7">
        <w:rPr>
          <w:sz w:val="22"/>
          <w:szCs w:val="22"/>
          <w:lang w:val="tr-TR"/>
        </w:rPr>
        <w:t>ikisininde</w:t>
      </w:r>
      <w:proofErr w:type="spellEnd"/>
      <w:r w:rsidRPr="00677FB7">
        <w:rPr>
          <w:sz w:val="22"/>
          <w:szCs w:val="22"/>
          <w:lang w:val="tr-TR"/>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 </w:t>
      </w:r>
    </w:p>
    <w:p w:rsidR="002D16B3" w:rsidRPr="00677FB7" w:rsidRDefault="002D16B3" w:rsidP="002D16B3">
      <w:pPr>
        <w:pStyle w:val="GvdeMetni"/>
        <w:spacing w:before="198"/>
        <w:rPr>
          <w:sz w:val="22"/>
          <w:szCs w:val="22"/>
          <w:lang w:val="tr-TR"/>
        </w:rPr>
      </w:pPr>
      <w:r w:rsidRPr="00677FB7">
        <w:rPr>
          <w:sz w:val="22"/>
          <w:szCs w:val="22"/>
          <w:lang w:val="tr-TR"/>
        </w:rPr>
        <w:t xml:space="preserve">Bu durumda dahi sözleşme süresi, işin fiilen başlama tarihinden itibaren en fazla 5 (beş) yıl süreyle yürürlükte olacaktır. Taraflar, bu durumda ayrıca bir ek sözleşmeye, protokol, zeyilname vb. belge düzenlemeyeceklerdir. </w:t>
      </w:r>
    </w:p>
    <w:p w:rsidR="002D16B3" w:rsidRPr="002D16B3" w:rsidRDefault="002D16B3" w:rsidP="002D16B3">
      <w:pPr>
        <w:pStyle w:val="GvdeMetni"/>
        <w:spacing w:before="198"/>
        <w:rPr>
          <w:color w:val="FF0000"/>
          <w:sz w:val="22"/>
          <w:szCs w:val="22"/>
        </w:rPr>
      </w:pPr>
      <w:r w:rsidRPr="00490DEF">
        <w:rPr>
          <w:sz w:val="22"/>
          <w:szCs w:val="22"/>
          <w:lang w:val="tr-TR"/>
        </w:rPr>
        <w:t xml:space="preserve">Ancak, Dağıtım Şirketi tarafından </w:t>
      </w:r>
      <w:r w:rsidRPr="00490DEF">
        <w:rPr>
          <w:i/>
          <w:iCs/>
          <w:sz w:val="22"/>
          <w:szCs w:val="22"/>
          <w:lang w:val="tr-TR"/>
        </w:rPr>
        <w:t>“</w:t>
      </w:r>
      <w:proofErr w:type="gramStart"/>
      <w:r w:rsidRPr="00490DEF">
        <w:rPr>
          <w:sz w:val="22"/>
          <w:szCs w:val="22"/>
          <w:lang w:val="tr-TR"/>
        </w:rPr>
        <w:t>……..</w:t>
      </w:r>
      <w:proofErr w:type="gramEnd"/>
      <w:r w:rsidRPr="00490DEF">
        <w:rPr>
          <w:i/>
          <w:iCs/>
          <w:sz w:val="22"/>
          <w:szCs w:val="22"/>
          <w:lang w:val="tr-TR"/>
        </w:rPr>
        <w:t xml:space="preserve">” </w:t>
      </w:r>
      <w:r w:rsidRPr="00490DEF">
        <w:rPr>
          <w:sz w:val="22"/>
          <w:szCs w:val="22"/>
          <w:lang w:val="tr-TR"/>
        </w:rPr>
        <w:t xml:space="preserve">ilçesini besleyecek olan boru hattının tamamlanması ve şehre boru hattı ile gaz arzı sağlayacak duruma gelindiğinde, DAĞITIM </w:t>
      </w:r>
      <w:proofErr w:type="spellStart"/>
      <w:r w:rsidRPr="00490DEF">
        <w:rPr>
          <w:sz w:val="22"/>
          <w:szCs w:val="22"/>
          <w:lang w:val="tr-TR"/>
        </w:rPr>
        <w:t>ŞİRKETİ’nin</w:t>
      </w:r>
      <w:proofErr w:type="spellEnd"/>
      <w:r w:rsidRPr="00490DEF">
        <w:rPr>
          <w:sz w:val="22"/>
          <w:szCs w:val="22"/>
          <w:lang w:val="tr-TR"/>
        </w:rPr>
        <w:t xml:space="preserve"> </w:t>
      </w:r>
      <w:proofErr w:type="spellStart"/>
      <w:r w:rsidRPr="00490DEF">
        <w:rPr>
          <w:sz w:val="22"/>
          <w:szCs w:val="22"/>
          <w:lang w:val="tr-TR"/>
        </w:rPr>
        <w:t>YÜKLENİCİ’ye</w:t>
      </w:r>
      <w:proofErr w:type="spellEnd"/>
      <w:r w:rsidRPr="00490DEF">
        <w:rPr>
          <w:sz w:val="22"/>
          <w:szCs w:val="22"/>
          <w:lang w:val="tr-TR"/>
        </w:rPr>
        <w:t xml:space="preserve"> yazılı bildiriminin yapılmasını takiben 7 (yedi) gün sonra iş bu sözleşme kendiliğinden sona erer. Bu koşulda sözleşmenin sona ermesinden dolayı DAĞITIM </w:t>
      </w:r>
      <w:proofErr w:type="spellStart"/>
      <w:r w:rsidRPr="00490DEF">
        <w:rPr>
          <w:sz w:val="22"/>
          <w:szCs w:val="22"/>
          <w:lang w:val="tr-TR"/>
        </w:rPr>
        <w:t>ŞİRKETİ’ne</w:t>
      </w:r>
      <w:proofErr w:type="spellEnd"/>
      <w:r w:rsidRPr="00490DEF">
        <w:rPr>
          <w:sz w:val="22"/>
          <w:szCs w:val="22"/>
          <w:lang w:val="tr-TR"/>
        </w:rPr>
        <w:t xml:space="preserve"> hiçbir sorumluluk yüklenemez.</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E5FE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Pr>
          <w:sz w:val="22"/>
          <w:szCs w:val="22"/>
        </w:rPr>
        <w:t>Teslim</w:t>
      </w:r>
      <w:proofErr w:type="spellEnd"/>
      <w:r>
        <w:rPr>
          <w:sz w:val="22"/>
          <w:szCs w:val="22"/>
        </w:rPr>
        <w:t xml:space="preserve"> </w:t>
      </w:r>
      <w:proofErr w:type="spellStart"/>
      <w:r>
        <w:rPr>
          <w:sz w:val="22"/>
          <w:szCs w:val="22"/>
        </w:rPr>
        <w:t>noktası</w:t>
      </w:r>
      <w:proofErr w:type="spellEnd"/>
      <w:r>
        <w:rPr>
          <w:sz w:val="22"/>
          <w:szCs w:val="22"/>
        </w:rPr>
        <w:t xml:space="preserve">; Enerya </w:t>
      </w:r>
      <w:r w:rsidRPr="004E5FEB">
        <w:rPr>
          <w:sz w:val="22"/>
          <w:szCs w:val="22"/>
          <w:lang w:val="tr-TR"/>
        </w:rPr>
        <w:t xml:space="preserve">dağıtım şebekesine tesliminde </w:t>
      </w:r>
      <w:proofErr w:type="spellStart"/>
      <w:r>
        <w:rPr>
          <w:sz w:val="22"/>
          <w:szCs w:val="22"/>
          <w:lang w:val="tr-TR"/>
        </w:rPr>
        <w:t>LNG’nin</w:t>
      </w:r>
      <w:proofErr w:type="spellEnd"/>
      <w:r>
        <w:rPr>
          <w:sz w:val="22"/>
          <w:szCs w:val="22"/>
          <w:lang w:val="tr-TR"/>
        </w:rPr>
        <w:t xml:space="preserve"> </w:t>
      </w:r>
      <w:r w:rsidRPr="004E5FEB">
        <w:rPr>
          <w:sz w:val="22"/>
          <w:szCs w:val="22"/>
          <w:lang w:val="tr-TR"/>
        </w:rPr>
        <w:t>ölçümün</w:t>
      </w:r>
      <w:r>
        <w:rPr>
          <w:sz w:val="22"/>
          <w:szCs w:val="22"/>
          <w:lang w:val="tr-TR"/>
        </w:rPr>
        <w:t>ün</w:t>
      </w:r>
      <w:r w:rsidRPr="004E5FEB">
        <w:rPr>
          <w:sz w:val="22"/>
          <w:szCs w:val="22"/>
          <w:lang w:val="tr-TR"/>
        </w:rPr>
        <w:t xml:space="preserve"> yapıldığı ve mülkiyeti DAĞITIM </w:t>
      </w:r>
      <w:proofErr w:type="spellStart"/>
      <w:r w:rsidRPr="004E5FEB">
        <w:rPr>
          <w:sz w:val="22"/>
          <w:szCs w:val="22"/>
          <w:lang w:val="tr-TR"/>
        </w:rPr>
        <w:t>ŞİRKETİ’ne</w:t>
      </w:r>
      <w:proofErr w:type="spellEnd"/>
      <w:r w:rsidRPr="004E5FEB">
        <w:rPr>
          <w:sz w:val="22"/>
          <w:szCs w:val="22"/>
          <w:lang w:val="tr-TR"/>
        </w:rPr>
        <w:t xml:space="preserve"> ait olan sayaçlardır.</w:t>
      </w:r>
      <w:r>
        <w:rPr>
          <w:sz w:val="22"/>
          <w:szCs w:val="22"/>
        </w:rPr>
        <w:t xml:space="preserve"> ENERYA LNG </w:t>
      </w:r>
      <w:proofErr w:type="spellStart"/>
      <w:r w:rsidR="00493E9B" w:rsidRPr="00CC7A13">
        <w:rPr>
          <w:spacing w:val="-4"/>
          <w:sz w:val="22"/>
          <w:szCs w:val="22"/>
        </w:rPr>
        <w:t>Teslim</w:t>
      </w:r>
      <w:proofErr w:type="spellEnd"/>
      <w:r w:rsidR="00493E9B" w:rsidRPr="00CC7A13">
        <w:rPr>
          <w:spacing w:val="-4"/>
          <w:sz w:val="22"/>
          <w:szCs w:val="22"/>
        </w:rPr>
        <w:t xml:space="preserve"> </w:t>
      </w:r>
      <w:proofErr w:type="spellStart"/>
      <w:r w:rsidR="00493E9B" w:rsidRPr="00CC7A13">
        <w:rPr>
          <w:sz w:val="22"/>
          <w:szCs w:val="22"/>
        </w:rPr>
        <w:t>Noktası</w:t>
      </w:r>
      <w:proofErr w:type="spellEnd"/>
      <w:r w:rsidR="00493E9B" w:rsidRPr="00CC7A13">
        <w:rPr>
          <w:sz w:val="22"/>
          <w:szCs w:val="22"/>
        </w:rPr>
        <w:t>/</w:t>
      </w:r>
      <w:proofErr w:type="spellStart"/>
      <w:r w:rsidR="00493E9B" w:rsidRPr="00CC7A13">
        <w:rPr>
          <w:sz w:val="22"/>
          <w:szCs w:val="22"/>
        </w:rPr>
        <w:t>Noktaları</w:t>
      </w:r>
      <w:proofErr w:type="spellEnd"/>
      <w:r w:rsidR="00493E9B" w:rsidRPr="00CC7A13">
        <w:rPr>
          <w:sz w:val="22"/>
          <w:szCs w:val="22"/>
        </w:rPr>
        <w:t xml:space="preserve"> </w:t>
      </w:r>
      <w:proofErr w:type="spellStart"/>
      <w:r w:rsidR="00493E9B" w:rsidRPr="00CC7A13">
        <w:rPr>
          <w:sz w:val="22"/>
          <w:szCs w:val="22"/>
        </w:rPr>
        <w:t>ekte</w:t>
      </w:r>
      <w:proofErr w:type="spellEnd"/>
      <w:r w:rsidR="00493E9B" w:rsidRPr="00CC7A13">
        <w:rPr>
          <w:sz w:val="22"/>
          <w:szCs w:val="22"/>
        </w:rPr>
        <w:t xml:space="preserve"> </w:t>
      </w:r>
      <w:proofErr w:type="spellStart"/>
      <w:r w:rsidR="00493E9B" w:rsidRPr="00CC7A13">
        <w:rPr>
          <w:sz w:val="22"/>
          <w:szCs w:val="22"/>
        </w:rPr>
        <w:t>belirtilmiştir</w:t>
      </w:r>
      <w:proofErr w:type="spellEnd"/>
      <w:r w:rsidR="00493E9B" w:rsidRPr="00CC7A13">
        <w:rPr>
          <w:sz w:val="22"/>
          <w:szCs w:val="22"/>
        </w:rPr>
        <w:t xml:space="preserve"> (</w:t>
      </w:r>
      <w:proofErr w:type="spellStart"/>
      <w:r w:rsidR="00493E9B" w:rsidRPr="00CC7A13">
        <w:rPr>
          <w:sz w:val="22"/>
          <w:szCs w:val="22"/>
        </w:rPr>
        <w:t>Ek</w:t>
      </w:r>
      <w:proofErr w:type="spellEnd"/>
      <w:r w:rsidR="00493E9B" w:rsidRPr="00CC7A13">
        <w:rPr>
          <w:spacing w:val="-5"/>
          <w:sz w:val="22"/>
          <w:szCs w:val="22"/>
        </w:rPr>
        <w:t xml:space="preserve"> </w:t>
      </w:r>
      <w:r w:rsidR="00493E9B"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ENERYA’nın</w:t>
      </w:r>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ENERYA’nın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ENERYA’nın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rsidP="00C173DF">
      <w:pPr>
        <w:spacing w:before="101"/>
        <w:ind w:left="722" w:right="116"/>
        <w:jc w:val="both"/>
      </w:pPr>
      <w:proofErr w:type="spellStart"/>
      <w:r w:rsidRPr="00CC7A13">
        <w:lastRenderedPageBreak/>
        <w:t>Taahhüdün</w:t>
      </w:r>
      <w:proofErr w:type="spellEnd"/>
      <w:r w:rsidRPr="00CC7A13">
        <w:t xml:space="preserve"> </w:t>
      </w:r>
      <w:proofErr w:type="spellStart"/>
      <w:r w:rsidRPr="00CC7A13">
        <w:t>yerine</w:t>
      </w:r>
      <w:proofErr w:type="spellEnd"/>
      <w:r w:rsidRPr="00CC7A13">
        <w:t xml:space="preserve"> </w:t>
      </w:r>
      <w:proofErr w:type="spellStart"/>
      <w:r w:rsidRPr="00CC7A13">
        <w:t>getirilmesine</w:t>
      </w:r>
      <w:proofErr w:type="spellEnd"/>
      <w:r w:rsidRPr="00CC7A13">
        <w:t xml:space="preserve"> </w:t>
      </w:r>
      <w:proofErr w:type="spellStart"/>
      <w:r w:rsidRPr="00CC7A13">
        <w:t>ilişkin</w:t>
      </w:r>
      <w:proofErr w:type="spellEnd"/>
      <w:r w:rsidRPr="00CC7A13">
        <w:t xml:space="preserve"> </w:t>
      </w:r>
      <w:proofErr w:type="spellStart"/>
      <w:r w:rsidRPr="00CC7A13">
        <w:t>ulaşım</w:t>
      </w:r>
      <w:proofErr w:type="spellEnd"/>
      <w:r w:rsidRPr="00CC7A13">
        <w:t xml:space="preserve">, </w:t>
      </w:r>
      <w:proofErr w:type="spellStart"/>
      <w:r w:rsidRPr="00CC7A13">
        <w:t>sigorta</w:t>
      </w:r>
      <w:proofErr w:type="spellEnd"/>
      <w:r w:rsidRPr="00CC7A13">
        <w:t xml:space="preserve">, </w:t>
      </w:r>
      <w:proofErr w:type="spellStart"/>
      <w:r w:rsidRPr="00CC7A13">
        <w:t>vergi</w:t>
      </w:r>
      <w:proofErr w:type="spellEnd"/>
      <w:r w:rsidRPr="00CC7A13">
        <w:t xml:space="preserve">, </w:t>
      </w:r>
      <w:proofErr w:type="spellStart"/>
      <w:r w:rsidRPr="00CC7A13">
        <w:t>resim</w:t>
      </w:r>
      <w:proofErr w:type="spellEnd"/>
      <w:r w:rsidRPr="00CC7A13">
        <w:t xml:space="preserve"> </w:t>
      </w:r>
      <w:proofErr w:type="spellStart"/>
      <w:r w:rsidRPr="00CC7A13">
        <w:t>ve</w:t>
      </w:r>
      <w:proofErr w:type="spellEnd"/>
      <w:r w:rsidRPr="00CC7A13">
        <w:t xml:space="preserve"> </w:t>
      </w:r>
      <w:proofErr w:type="spellStart"/>
      <w:r w:rsidRPr="00CC7A13">
        <w:t>harç</w:t>
      </w:r>
      <w:proofErr w:type="spellEnd"/>
      <w:r w:rsidRPr="00CC7A13">
        <w:t xml:space="preserve"> </w:t>
      </w:r>
      <w:proofErr w:type="spellStart"/>
      <w:r w:rsidRPr="00CC7A13">
        <w:t>giderleri</w:t>
      </w:r>
      <w:proofErr w:type="spellEnd"/>
      <w:r w:rsidRPr="00CC7A13">
        <w:t xml:space="preserve"> </w:t>
      </w:r>
      <w:proofErr w:type="spellStart"/>
      <w:r w:rsidRPr="00CC7A13">
        <w:t>ile</w:t>
      </w:r>
      <w:proofErr w:type="spellEnd"/>
      <w:r w:rsidRPr="00CC7A13">
        <w:t xml:space="preserve"> </w:t>
      </w:r>
      <w:proofErr w:type="spellStart"/>
      <w:r w:rsidRPr="00CC7A13">
        <w:t>Sözleşme</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her </w:t>
      </w:r>
      <w:proofErr w:type="spellStart"/>
      <w:r w:rsidRPr="00CC7A13">
        <w:t>türlü</w:t>
      </w:r>
      <w:proofErr w:type="spellEnd"/>
      <w:r w:rsidRPr="00CC7A13">
        <w:t xml:space="preserve"> </w:t>
      </w:r>
      <w:proofErr w:type="spellStart"/>
      <w:r w:rsidRPr="00CC7A13">
        <w:t>diğer</w:t>
      </w:r>
      <w:proofErr w:type="spellEnd"/>
      <w:r w:rsidRPr="00CC7A13">
        <w:t xml:space="preserve"> </w:t>
      </w:r>
      <w:proofErr w:type="spellStart"/>
      <w:r w:rsidRPr="00CC7A13">
        <w:t>giderler</w:t>
      </w:r>
      <w:proofErr w:type="spellEnd"/>
      <w:r w:rsidRPr="00CC7A13">
        <w:t xml:space="preserve"> </w:t>
      </w: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dahildir</w:t>
      </w:r>
      <w:proofErr w:type="spellEnd"/>
      <w:r w:rsidRPr="00CC7A13">
        <w:t xml:space="preserve">. </w:t>
      </w:r>
      <w:proofErr w:type="spellStart"/>
      <w:r w:rsidRPr="00CC7A13">
        <w:t>İlgili</w:t>
      </w:r>
      <w:proofErr w:type="spellEnd"/>
      <w:r w:rsidRPr="00CC7A13">
        <w:t xml:space="preserve"> </w:t>
      </w:r>
      <w:proofErr w:type="spellStart"/>
      <w:r w:rsidRPr="00CC7A13">
        <w:t>mevzuatı</w:t>
      </w:r>
      <w:proofErr w:type="spellEnd"/>
      <w:r w:rsidRPr="00CC7A13">
        <w:t xml:space="preserve"> </w:t>
      </w:r>
      <w:proofErr w:type="spellStart"/>
      <w:r w:rsidRPr="00CC7A13">
        <w:t>uyarınca</w:t>
      </w:r>
      <w:proofErr w:type="spellEnd"/>
      <w:r w:rsidRPr="00CC7A13">
        <w:t xml:space="preserve"> </w:t>
      </w:r>
      <w:proofErr w:type="spellStart"/>
      <w:r w:rsidRPr="00CC7A13">
        <w:t>hesaplanacak</w:t>
      </w:r>
      <w:proofErr w:type="spellEnd"/>
      <w:r w:rsidRPr="00CC7A13">
        <w:t xml:space="preserve"> </w:t>
      </w:r>
      <w:proofErr w:type="spellStart"/>
      <w:r w:rsidRPr="00CC7A13">
        <w:t>Katma</w:t>
      </w:r>
      <w:proofErr w:type="spellEnd"/>
      <w:r w:rsidRPr="00CC7A13">
        <w:t xml:space="preserve"> Değer </w:t>
      </w:r>
      <w:proofErr w:type="spellStart"/>
      <w:r w:rsidRPr="00CC7A13">
        <w:t>Vergisi</w:t>
      </w:r>
      <w:proofErr w:type="spellEnd"/>
      <w:r w:rsidRPr="00CC7A13">
        <w:t xml:space="preserve"> (KDV) </w:t>
      </w: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değildir</w:t>
      </w:r>
      <w:proofErr w:type="spellEnd"/>
      <w:r w:rsidRPr="00CC7A13">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ENERYA’nın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145087" w:rsidRPr="00493C0E" w:rsidRDefault="00D33416" w:rsidP="00493C0E">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00F90714">
        <w:rPr>
          <w:sz w:val="22"/>
          <w:szCs w:val="22"/>
        </w:rPr>
        <w:t xml:space="preserve"> </w:t>
      </w:r>
      <w:proofErr w:type="spellStart"/>
      <w:r w:rsidR="00F90714">
        <w:rPr>
          <w:sz w:val="22"/>
          <w:szCs w:val="22"/>
        </w:rPr>
        <w:t>ve</w:t>
      </w:r>
      <w:proofErr w:type="spellEnd"/>
      <w:r w:rsidR="00F90714">
        <w:rPr>
          <w:sz w:val="22"/>
          <w:szCs w:val="22"/>
        </w:rPr>
        <w:t xml:space="preserve"> </w:t>
      </w:r>
      <w:proofErr w:type="spellStart"/>
      <w:r w:rsidR="00F90714">
        <w:rPr>
          <w:sz w:val="22"/>
          <w:szCs w:val="22"/>
        </w:rPr>
        <w:t>teslimatının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ENERYA’nın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C173DF" w:rsidRDefault="00493E9B" w:rsidP="00C173DF">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C173DF" w:rsidRPr="00CC7A13" w:rsidRDefault="00C173DF">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173DF" w:rsidRDefault="004D07A7" w:rsidP="00C173DF">
      <w:pPr>
        <w:widowControl/>
        <w:autoSpaceDE/>
        <w:autoSpaceDN/>
        <w:spacing w:before="200" w:after="200"/>
        <w:ind w:left="567"/>
        <w:jc w:val="both"/>
        <w:rPr>
          <w:rFonts w:eastAsia="Times New Roman" w:cs="Times New Roman"/>
          <w:bCs/>
          <w:lang w:val="tr-TR"/>
        </w:rPr>
      </w:pPr>
      <w:r w:rsidRPr="004D07A7">
        <w:t>YÜK</w:t>
      </w:r>
      <w:r w:rsidRPr="00CC7A13">
        <w:t>L</w:t>
      </w:r>
      <w:r w:rsidRPr="004D07A7">
        <w:t>EN</w:t>
      </w:r>
      <w:r>
        <w:t>İCİ</w:t>
      </w:r>
      <w:r w:rsidR="00493E9B" w:rsidRPr="00CC7A13">
        <w:t>,</w:t>
      </w:r>
      <w:r w:rsidR="00493E9B" w:rsidRPr="00CC7A13">
        <w:rPr>
          <w:spacing w:val="13"/>
        </w:rPr>
        <w:t xml:space="preserve"> </w:t>
      </w:r>
      <w:r w:rsidR="00493E9B" w:rsidRPr="00CC7A13">
        <w:rPr>
          <w:spacing w:val="1"/>
        </w:rPr>
        <w:t>E</w:t>
      </w:r>
      <w:r w:rsidR="00493E9B" w:rsidRPr="00CC7A13">
        <w:rPr>
          <w:spacing w:val="-1"/>
        </w:rPr>
        <w:t>N</w:t>
      </w:r>
      <w:r w:rsidR="00493E9B" w:rsidRPr="00CC7A13">
        <w:rPr>
          <w:spacing w:val="1"/>
        </w:rPr>
        <w:t>E</w:t>
      </w:r>
      <w:r w:rsidR="00493E9B" w:rsidRPr="00CC7A13">
        <w:rPr>
          <w:spacing w:val="-1"/>
        </w:rPr>
        <w:t>R</w:t>
      </w:r>
      <w:r w:rsidR="00493E9B" w:rsidRPr="00CC7A13">
        <w:rPr>
          <w:spacing w:val="2"/>
        </w:rPr>
        <w:t>Y</w:t>
      </w:r>
      <w:r w:rsidR="00493E9B" w:rsidRPr="00CC7A13">
        <w:t>A</w:t>
      </w:r>
      <w:r w:rsidR="00493E9B" w:rsidRPr="00CC7A13">
        <w:rPr>
          <w:spacing w:val="13"/>
        </w:rPr>
        <w:t xml:space="preserve"> </w:t>
      </w:r>
      <w:proofErr w:type="spellStart"/>
      <w:r w:rsidR="00493E9B" w:rsidRPr="00CC7A13">
        <w:t>i</w:t>
      </w:r>
      <w:r w:rsidR="00493E9B" w:rsidRPr="00CC7A13">
        <w:rPr>
          <w:spacing w:val="-1"/>
        </w:rPr>
        <w:t>ç</w:t>
      </w:r>
      <w:r w:rsidR="00493E9B" w:rsidRPr="00CC7A13">
        <w:t>in</w:t>
      </w:r>
      <w:proofErr w:type="spellEnd"/>
      <w:r w:rsidR="00493E9B" w:rsidRPr="00CC7A13">
        <w:rPr>
          <w:spacing w:val="10"/>
        </w:rPr>
        <w:t xml:space="preserve"> </w:t>
      </w:r>
      <w:r w:rsidR="00493E9B" w:rsidRPr="00CC7A13">
        <w:rPr>
          <w:spacing w:val="1"/>
        </w:rPr>
        <w:t>h</w:t>
      </w:r>
      <w:r w:rsidR="00493E9B" w:rsidRPr="00CC7A13">
        <w:rPr>
          <w:spacing w:val="-2"/>
        </w:rPr>
        <w:t>e</w:t>
      </w:r>
      <w:r w:rsidR="00493E9B" w:rsidRPr="00CC7A13">
        <w:t>r</w:t>
      </w:r>
      <w:r w:rsidR="00493E9B" w:rsidRPr="00CC7A13">
        <w:rPr>
          <w:spacing w:val="15"/>
        </w:rPr>
        <w:t xml:space="preserve"> </w:t>
      </w:r>
      <w:proofErr w:type="spellStart"/>
      <w:r w:rsidR="00493E9B" w:rsidRPr="00CC7A13">
        <w:rPr>
          <w:spacing w:val="-2"/>
        </w:rPr>
        <w:t>a</w:t>
      </w:r>
      <w:r w:rsidR="00493E9B" w:rsidRPr="00CC7A13">
        <w:rPr>
          <w:spacing w:val="-1"/>
        </w:rPr>
        <w:t>y</w:t>
      </w:r>
      <w:r w:rsidR="00493E9B" w:rsidRPr="00CC7A13">
        <w:t>a</w:t>
      </w:r>
      <w:proofErr w:type="spellEnd"/>
      <w:r w:rsidR="00493E9B" w:rsidRPr="00CC7A13">
        <w:rPr>
          <w:spacing w:val="12"/>
        </w:rPr>
        <w:t xml:space="preserve"> </w:t>
      </w:r>
      <w:proofErr w:type="spellStart"/>
      <w:r w:rsidR="00493E9B" w:rsidRPr="00CC7A13">
        <w:rPr>
          <w:spacing w:val="-2"/>
        </w:rPr>
        <w:t>a</w:t>
      </w:r>
      <w:r w:rsidR="00493E9B" w:rsidRPr="00CC7A13">
        <w:t>it</w:t>
      </w:r>
      <w:proofErr w:type="spellEnd"/>
      <w:r w:rsidR="00493E9B" w:rsidRPr="00CC7A13">
        <w:rPr>
          <w:spacing w:val="14"/>
        </w:rPr>
        <w:t xml:space="preserve"> </w:t>
      </w:r>
      <w:r w:rsidR="00493E9B" w:rsidRPr="00CC7A13">
        <w:t>L</w:t>
      </w:r>
      <w:r w:rsidR="00493E9B" w:rsidRPr="00CC7A13">
        <w:rPr>
          <w:spacing w:val="-1"/>
        </w:rPr>
        <w:t>N</w:t>
      </w:r>
      <w:r w:rsidR="00493E9B" w:rsidRPr="00CC7A13">
        <w:t>G</w:t>
      </w:r>
      <w:r w:rsidR="00493E9B" w:rsidRPr="00CC7A13">
        <w:rPr>
          <w:spacing w:val="16"/>
        </w:rPr>
        <w:t xml:space="preserve"> </w:t>
      </w:r>
      <w:proofErr w:type="spellStart"/>
      <w:r w:rsidR="00493E9B" w:rsidRPr="00CC7A13">
        <w:rPr>
          <w:spacing w:val="-1"/>
        </w:rPr>
        <w:t>ç</w:t>
      </w:r>
      <w:r w:rsidR="00493E9B" w:rsidRPr="00CC7A13">
        <w:rPr>
          <w:spacing w:val="-2"/>
        </w:rPr>
        <w:t>ek</w:t>
      </w:r>
      <w:r w:rsidR="00493E9B" w:rsidRPr="00CC7A13">
        <w:t>i</w:t>
      </w:r>
      <w:r w:rsidR="00493E9B" w:rsidRPr="00CC7A13">
        <w:rPr>
          <w:spacing w:val="2"/>
        </w:rPr>
        <w:t>şl</w:t>
      </w:r>
      <w:r w:rsidR="00493E9B" w:rsidRPr="00CC7A13">
        <w:rPr>
          <w:spacing w:val="-2"/>
        </w:rPr>
        <w:t>e</w:t>
      </w:r>
      <w:r w:rsidR="00493E9B" w:rsidRPr="00CC7A13">
        <w:rPr>
          <w:spacing w:val="1"/>
        </w:rPr>
        <w:t>r</w:t>
      </w:r>
      <w:r w:rsidR="00493E9B" w:rsidRPr="00CC7A13">
        <w:t>i</w:t>
      </w:r>
      <w:proofErr w:type="spellEnd"/>
      <w:r w:rsidR="00493E9B" w:rsidRPr="00CC7A13">
        <w:rPr>
          <w:spacing w:val="14"/>
        </w:rPr>
        <w:t xml:space="preserve"> </w:t>
      </w:r>
      <w:proofErr w:type="spellStart"/>
      <w:r w:rsidR="00493E9B" w:rsidRPr="00CC7A13">
        <w:t>i</w:t>
      </w:r>
      <w:r w:rsidR="00493E9B" w:rsidRPr="00CC7A13">
        <w:rPr>
          <w:spacing w:val="2"/>
        </w:rPr>
        <w:t>l</w:t>
      </w:r>
      <w:r w:rsidR="00493E9B" w:rsidRPr="00CC7A13">
        <w:t>e</w:t>
      </w:r>
      <w:proofErr w:type="spellEnd"/>
      <w:r w:rsidR="00493E9B" w:rsidRPr="00CC7A13">
        <w:rPr>
          <w:spacing w:val="12"/>
        </w:rPr>
        <w:t xml:space="preserve"> </w:t>
      </w:r>
      <w:proofErr w:type="spellStart"/>
      <w:r w:rsidR="00493E9B" w:rsidRPr="00CC7A13">
        <w:t>i</w:t>
      </w:r>
      <w:r w:rsidR="00493E9B" w:rsidRPr="00CC7A13">
        <w:rPr>
          <w:spacing w:val="-3"/>
        </w:rPr>
        <w:t>l</w:t>
      </w:r>
      <w:r w:rsidR="00493E9B" w:rsidRPr="00CC7A13">
        <w:rPr>
          <w:spacing w:val="1"/>
        </w:rPr>
        <w:t>g</w:t>
      </w:r>
      <w:r w:rsidR="00493E9B" w:rsidRPr="00CC7A13">
        <w:t>i</w:t>
      </w:r>
      <w:r w:rsidR="00493E9B" w:rsidRPr="00CC7A13">
        <w:rPr>
          <w:spacing w:val="2"/>
        </w:rPr>
        <w:t>l</w:t>
      </w:r>
      <w:r w:rsidR="00493E9B" w:rsidRPr="00CC7A13">
        <w:t>i</w:t>
      </w:r>
      <w:proofErr w:type="spellEnd"/>
      <w:r w:rsidR="00493E9B" w:rsidRPr="00CC7A13">
        <w:rPr>
          <w:spacing w:val="14"/>
        </w:rPr>
        <w:t xml:space="preserve"> </w:t>
      </w:r>
      <w:proofErr w:type="spellStart"/>
      <w:r w:rsidR="00493E9B" w:rsidRPr="00CC7A13">
        <w:rPr>
          <w:spacing w:val="-1"/>
        </w:rPr>
        <w:t>f</w:t>
      </w:r>
      <w:r w:rsidR="00493E9B" w:rsidRPr="00CC7A13">
        <w:rPr>
          <w:spacing w:val="-2"/>
        </w:rPr>
        <w:t>a</w:t>
      </w:r>
      <w:r w:rsidR="00493E9B" w:rsidRPr="00CC7A13">
        <w:t>t</w:t>
      </w:r>
      <w:r w:rsidR="00493E9B" w:rsidRPr="00CC7A13">
        <w:rPr>
          <w:spacing w:val="1"/>
        </w:rPr>
        <w:t>ur</w:t>
      </w:r>
      <w:r w:rsidR="00493E9B" w:rsidRPr="00CC7A13">
        <w:rPr>
          <w:spacing w:val="-2"/>
        </w:rPr>
        <w:t>a</w:t>
      </w:r>
      <w:r w:rsidR="00493E9B" w:rsidRPr="00CC7A13">
        <w:rPr>
          <w:spacing w:val="2"/>
        </w:rPr>
        <w:t>l</w:t>
      </w:r>
      <w:r w:rsidR="00493E9B" w:rsidRPr="00CC7A13">
        <w:rPr>
          <w:spacing w:val="-2"/>
        </w:rPr>
        <w:t>a</w:t>
      </w:r>
      <w:r w:rsidR="00493E9B" w:rsidRPr="00CC7A13">
        <w:rPr>
          <w:spacing w:val="1"/>
        </w:rPr>
        <w:t>r</w:t>
      </w:r>
      <w:r w:rsidR="00493E9B" w:rsidRPr="00CC7A13">
        <w:rPr>
          <w:spacing w:val="-5"/>
        </w:rPr>
        <w:t>ı</w:t>
      </w:r>
      <w:r w:rsidR="00493E9B" w:rsidRPr="00CC7A13">
        <w:t>nı</w:t>
      </w:r>
      <w:proofErr w:type="spellEnd"/>
      <w:r w:rsidR="00493E9B" w:rsidRPr="00CC7A13">
        <w:t>;</w:t>
      </w:r>
      <w:r w:rsidR="00493E9B" w:rsidRPr="00CC7A13">
        <w:rPr>
          <w:spacing w:val="13"/>
        </w:rPr>
        <w:t xml:space="preserve"> </w:t>
      </w:r>
      <w:proofErr w:type="spellStart"/>
      <w:r w:rsidR="00493E9B" w:rsidRPr="00CC7A13">
        <w:t>t</w:t>
      </w:r>
      <w:r w:rsidR="00493E9B" w:rsidRPr="00CC7A13">
        <w:rPr>
          <w:spacing w:val="-2"/>
        </w:rPr>
        <w:t>ak</w:t>
      </w:r>
      <w:r w:rsidR="00493E9B" w:rsidRPr="00CC7A13">
        <w:t>ip</w:t>
      </w:r>
      <w:proofErr w:type="spellEnd"/>
      <w:r w:rsidR="00493E9B" w:rsidRPr="00CC7A13">
        <w:rPr>
          <w:spacing w:val="15"/>
        </w:rPr>
        <w:t xml:space="preserve"> </w:t>
      </w:r>
      <w:proofErr w:type="spellStart"/>
      <w:proofErr w:type="gramStart"/>
      <w:r w:rsidR="00493E9B" w:rsidRPr="00CC7A13">
        <w:rPr>
          <w:spacing w:val="-2"/>
        </w:rPr>
        <w:t>e</w:t>
      </w:r>
      <w:r w:rsidR="00493E9B" w:rsidRPr="00CC7A13">
        <w:rPr>
          <w:spacing w:val="1"/>
        </w:rPr>
        <w:t>d</w:t>
      </w:r>
      <w:r w:rsidR="00493E9B" w:rsidRPr="00CC7A13">
        <w:rPr>
          <w:spacing w:val="-2"/>
        </w:rPr>
        <w:t>e</w:t>
      </w:r>
      <w:r w:rsidR="00493E9B" w:rsidRPr="00CC7A13">
        <w:t>n</w:t>
      </w:r>
      <w:proofErr w:type="spellEnd"/>
      <w:proofErr w:type="gramEnd"/>
      <w:r w:rsidR="00493E9B" w:rsidRPr="00CC7A13">
        <w:t xml:space="preserve"> </w:t>
      </w:r>
      <w:proofErr w:type="spellStart"/>
      <w:r w:rsidR="00493E9B" w:rsidRPr="00CC7A13">
        <w:t>ayın</w:t>
      </w:r>
      <w:proofErr w:type="spellEnd"/>
      <w:r w:rsidR="00493E9B" w:rsidRPr="00CC7A13">
        <w:rPr>
          <w:spacing w:val="-8"/>
        </w:rPr>
        <w:t xml:space="preserve"> </w:t>
      </w:r>
      <w:r w:rsidR="00493E9B" w:rsidRPr="00CC7A13">
        <w:t>7.</w:t>
      </w:r>
      <w:r w:rsidR="00493E9B" w:rsidRPr="00CC7A13">
        <w:rPr>
          <w:spacing w:val="-9"/>
        </w:rPr>
        <w:t xml:space="preserve"> </w:t>
      </w:r>
      <w:r w:rsidR="00493E9B" w:rsidRPr="00C173DF">
        <w:rPr>
          <w:rFonts w:eastAsia="Times New Roman" w:cs="Times New Roman"/>
          <w:bCs/>
          <w:lang w:val="tr-TR"/>
        </w:rPr>
        <w:t xml:space="preserve">(yedinci) gününe kadar </w:t>
      </w:r>
      <w:proofErr w:type="spellStart"/>
      <w:r w:rsidR="00493E9B" w:rsidRPr="00C173DF">
        <w:rPr>
          <w:rFonts w:eastAsia="Times New Roman" w:cs="Times New Roman"/>
          <w:bCs/>
          <w:lang w:val="tr-TR"/>
        </w:rPr>
        <w:t>ENERYA’ya</w:t>
      </w:r>
      <w:proofErr w:type="spellEnd"/>
      <w:r w:rsidR="00493E9B" w:rsidRPr="00C173DF">
        <w:rPr>
          <w:rFonts w:eastAsia="Times New Roman" w:cs="Times New Roman"/>
          <w:bCs/>
          <w:lang w:val="tr-TR"/>
        </w:rPr>
        <w:t xml:space="preserve"> fiili tebligat yolu ile beraber e-posta veya faks aracılığıyla da iletmekle yükümlüdür.</w:t>
      </w:r>
    </w:p>
    <w:p w:rsidR="00145087" w:rsidRPr="00C173DF" w:rsidRDefault="00493E9B" w:rsidP="00C173DF">
      <w:pPr>
        <w:widowControl/>
        <w:autoSpaceDE/>
        <w:autoSpaceDN/>
        <w:spacing w:before="200" w:after="200"/>
        <w:ind w:left="567"/>
        <w:jc w:val="both"/>
        <w:rPr>
          <w:rFonts w:eastAsia="Times New Roman" w:cs="Times New Roman"/>
          <w:bCs/>
          <w:lang w:val="tr-TR"/>
        </w:rPr>
      </w:pPr>
      <w:r w:rsidRPr="00C173DF">
        <w:rPr>
          <w:rFonts w:eastAsia="Times New Roman" w:cs="Times New Roman"/>
          <w:bCs/>
          <w:lang w:val="tr-TR"/>
        </w:rPr>
        <w:t>Faturalar TL cinsinden düzenlenip ödemeler TL cinsinden yapılacaktır.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lastRenderedPageBreak/>
        <w:t xml:space="preserve">ENERYA’nın LNG talebinin karşılanamaması durumunda, ENERYA’nın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C173DF">
      <w:pPr>
        <w:pStyle w:val="GvdeMetni"/>
        <w:spacing w:before="202"/>
        <w:ind w:left="0"/>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Default="004D07A7" w:rsidP="004D07A7">
      <w:pPr>
        <w:pStyle w:val="GvdeMetni"/>
        <w:spacing w:before="202"/>
        <w:ind w:left="567"/>
        <w:jc w:val="both"/>
        <w:rPr>
          <w:rFonts w:eastAsia="Times New Roman" w:cs="Times New Roman"/>
          <w:bCs/>
          <w:sz w:val="22"/>
          <w:szCs w:val="22"/>
        </w:r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içerisinde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Pr="004D07A7" w:rsidRDefault="00C173DF" w:rsidP="00C173DF">
      <w:pPr>
        <w:pStyle w:val="GvdeMetni"/>
        <w:spacing w:before="202"/>
        <w:ind w:left="0"/>
        <w:jc w:val="both"/>
        <w:rPr>
          <w:sz w:val="22"/>
          <w:szCs w:val="22"/>
        </w:rPr>
        <w:sectPr w:rsidR="00C173DF" w:rsidRPr="004D07A7">
          <w:headerReference w:type="even" r:id="rId8"/>
          <w:headerReference w:type="default" r:id="rId9"/>
          <w:footerReference w:type="even" r:id="rId10"/>
          <w:footerReference w:type="default" r:id="rId11"/>
          <w:headerReference w:type="first" r:id="rId12"/>
          <w:footerReference w:type="first" r:id="rId13"/>
          <w:pgSz w:w="11900" w:h="16840"/>
          <w:pgMar w:top="1600" w:right="1300" w:bottom="960" w:left="1260" w:header="0" w:footer="777" w:gutter="0"/>
          <w:cols w:space="708"/>
        </w:sectPr>
      </w:pP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B86F67">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B86F67">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Sözleşme konusu işte</w:t>
      </w:r>
      <w:r w:rsidR="00C717CD">
        <w:rPr>
          <w:rFonts w:eastAsia="Times New Roman" w:cs="Times New Roman"/>
          <w:lang w:val="tr-TR"/>
        </w:rPr>
        <w:t xml:space="preserve"> nakliye işi hariç</w:t>
      </w:r>
      <w:r w:rsidRPr="00C254B0">
        <w:rPr>
          <w:rFonts w:eastAsia="Times New Roman" w:cs="Times New Roman"/>
          <w:lang w:val="tr-TR"/>
        </w:rPr>
        <w:t xml:space="preserve"> ALT YÜKLENİCİ çalıştırılması ENERYA’nın yazılı onayına tabi olup, ENERYA’nın yazılı onayı olmaksızın ALT YÜKLENİCİ çalıştırılamaz. </w:t>
      </w:r>
      <w:r w:rsidR="00C717CD">
        <w:rPr>
          <w:rFonts w:eastAsia="Times New Roman" w:cs="Times New Roman"/>
          <w:lang w:val="tr-TR"/>
        </w:rPr>
        <w:t xml:space="preserve">Nakliye işi </w:t>
      </w:r>
      <w:proofErr w:type="gramStart"/>
      <w:r w:rsidR="00C717CD">
        <w:rPr>
          <w:rFonts w:eastAsia="Times New Roman" w:cs="Times New Roman"/>
          <w:lang w:val="tr-TR"/>
        </w:rPr>
        <w:t>dahil</w:t>
      </w:r>
      <w:proofErr w:type="gram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173DF">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lastRenderedPageBreak/>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C173DF">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173DF" w:rsidRDefault="00C254B0" w:rsidP="00C173DF">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ENERYA’nın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Default="00C254B0" w:rsidP="00147287">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B86F67" w:rsidRPr="00C254B0" w:rsidRDefault="00B86F67" w:rsidP="00147287">
      <w:pPr>
        <w:widowControl/>
        <w:autoSpaceDE/>
        <w:autoSpaceDN/>
        <w:spacing w:before="210" w:after="210"/>
        <w:ind w:left="570"/>
        <w:jc w:val="both"/>
        <w:rPr>
          <w:rFonts w:eastAsia="Times New Roman" w:cs="Times New Roman"/>
          <w:bCs/>
          <w:lang w:val="tr-TR"/>
        </w:rPr>
      </w:pPr>
    </w:p>
    <w:p w:rsidR="00A74A54" w:rsidRPr="00147287" w:rsidRDefault="00C254B0" w:rsidP="00147287">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lastRenderedPageBreak/>
        <w:t>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147287" w:rsidRDefault="00C254B0" w:rsidP="00147287">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A74A54" w:rsidRPr="00147287" w:rsidRDefault="00C254B0" w:rsidP="00147287">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173DF" w:rsidRPr="00C254B0" w:rsidRDefault="00C254B0" w:rsidP="00C173DF">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w:t>
      </w:r>
      <w:r w:rsidR="00C173DF">
        <w:rPr>
          <w:rFonts w:eastAsia="Times New Roman" w:cs="Times New Roman"/>
          <w:bCs/>
          <w:lang w:val="tr-TR"/>
        </w:rPr>
        <w:t>k ve alacak talebinde bulunamaz</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D41ECE">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B86F67" w:rsidRPr="00C254B0" w:rsidRDefault="00B86F67" w:rsidP="00147287">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D41ECE">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594E3D" w:rsidRPr="00D41ECE" w:rsidRDefault="00C254B0" w:rsidP="00D41ECE">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C254B0" w:rsidRPr="00147287"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İşbu Sözleşme ve eklerinde çelişki olması halinde hangi hükmün uygulanacağı hususunda YÜKLENİCİ, ENERYA’nın kararına itibar edilecektir.</w:t>
      </w: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ENERYA K</w:t>
      </w:r>
      <w:r w:rsidR="0068169A">
        <w:rPr>
          <w:b/>
          <w:sz w:val="24"/>
        </w:rPr>
        <w:t>ARAMAN</w:t>
      </w:r>
      <w:r>
        <w:rPr>
          <w:b/>
          <w:sz w:val="24"/>
        </w:rPr>
        <w:t xml:space="preserve">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145087" w:rsidRPr="00B752B9" w:rsidRDefault="0068169A" w:rsidP="0068169A">
      <w:pPr>
        <w:tabs>
          <w:tab w:val="left" w:pos="1815"/>
          <w:tab w:val="left" w:pos="1816"/>
        </w:tabs>
        <w:spacing w:line="269" w:lineRule="exact"/>
        <w:rPr>
          <w:color w:val="000000" w:themeColor="text1"/>
        </w:rPr>
      </w:pPr>
      <w:r>
        <w:rPr>
          <w:color w:val="000000" w:themeColor="text1"/>
        </w:rPr>
        <w:t>.</w:t>
      </w:r>
      <w:proofErr w:type="spellStart"/>
      <w:r w:rsidRPr="0068169A">
        <w:rPr>
          <w:color w:val="000000" w:themeColor="text1"/>
        </w:rPr>
        <w:t>Ermenek</w:t>
      </w:r>
      <w:proofErr w:type="spellEnd"/>
      <w:r w:rsidRPr="0068169A">
        <w:rPr>
          <w:color w:val="000000" w:themeColor="text1"/>
          <w:spacing w:val="-4"/>
        </w:rPr>
        <w:t xml:space="preserve"> </w:t>
      </w:r>
      <w:proofErr w:type="spellStart"/>
      <w:r w:rsidRPr="0068169A">
        <w:rPr>
          <w:color w:val="000000" w:themeColor="text1"/>
          <w:spacing w:val="-4"/>
        </w:rPr>
        <w:t>Teslim</w:t>
      </w:r>
      <w:proofErr w:type="spellEnd"/>
      <w:r w:rsidRPr="0068169A">
        <w:rPr>
          <w:color w:val="000000" w:themeColor="text1"/>
          <w:spacing w:val="-4"/>
        </w:rPr>
        <w:t xml:space="preserve"> </w:t>
      </w:r>
      <w:proofErr w:type="spellStart"/>
      <w:r w:rsidRPr="0068169A">
        <w:rPr>
          <w:color w:val="000000" w:themeColor="text1"/>
          <w:spacing w:val="-4"/>
        </w:rPr>
        <w:t>Noktası</w:t>
      </w:r>
      <w:proofErr w:type="spellEnd"/>
      <w:r w:rsidRPr="0068169A">
        <w:rPr>
          <w:color w:val="000000" w:themeColor="text1"/>
          <w:spacing w:val="-4"/>
        </w:rPr>
        <w:t xml:space="preserve"> </w:t>
      </w:r>
      <w:proofErr w:type="spellStart"/>
      <w:r w:rsidRPr="0068169A">
        <w:rPr>
          <w:color w:val="000000" w:themeColor="text1"/>
        </w:rPr>
        <w:t>Adres</w:t>
      </w:r>
      <w:proofErr w:type="spellEnd"/>
      <w:r w:rsidRPr="0068169A">
        <w:rPr>
          <w:color w:val="000000" w:themeColor="text1"/>
        </w:rPr>
        <w:t>:</w:t>
      </w:r>
      <w:r>
        <w:rPr>
          <w:color w:val="000000" w:themeColor="text1"/>
        </w:rPr>
        <w:t xml:space="preserve"> </w:t>
      </w:r>
      <w:proofErr w:type="spellStart"/>
      <w:r>
        <w:rPr>
          <w:color w:val="000000" w:themeColor="text1"/>
        </w:rPr>
        <w:t>Seyran</w:t>
      </w:r>
      <w:proofErr w:type="spellEnd"/>
      <w:r w:rsidRPr="001F6F23">
        <w:rPr>
          <w:color w:val="000000" w:themeColor="text1"/>
        </w:rPr>
        <w:t xml:space="preserve"> </w:t>
      </w:r>
      <w:proofErr w:type="spellStart"/>
      <w:r w:rsidRPr="001F6F23">
        <w:rPr>
          <w:color w:val="000000" w:themeColor="text1"/>
        </w:rPr>
        <w:t>Mahallesi</w:t>
      </w:r>
      <w:proofErr w:type="spellEnd"/>
      <w:r w:rsidRPr="001F6F23">
        <w:rPr>
          <w:color w:val="000000" w:themeColor="text1"/>
        </w:rPr>
        <w:t>,</w:t>
      </w:r>
      <w:r>
        <w:rPr>
          <w:color w:val="000000" w:themeColor="text1"/>
        </w:rPr>
        <w:t xml:space="preserve"> </w:t>
      </w:r>
      <w:proofErr w:type="spellStart"/>
      <w:r>
        <w:rPr>
          <w:color w:val="000000" w:themeColor="text1"/>
        </w:rPr>
        <w:t>Kızılalan</w:t>
      </w:r>
      <w:proofErr w:type="spellEnd"/>
      <w:r w:rsidRPr="001F6F23">
        <w:rPr>
          <w:color w:val="000000" w:themeColor="text1"/>
        </w:rPr>
        <w:t>.</w:t>
      </w:r>
      <w:r>
        <w:rPr>
          <w:color w:val="000000" w:themeColor="text1"/>
        </w:rPr>
        <w:t xml:space="preserve"> </w:t>
      </w:r>
      <w:proofErr w:type="spellStart"/>
      <w:r w:rsidRPr="001F6F23">
        <w:rPr>
          <w:color w:val="000000" w:themeColor="text1"/>
        </w:rPr>
        <w:t>Sokak</w:t>
      </w:r>
      <w:proofErr w:type="spellEnd"/>
      <w:r>
        <w:rPr>
          <w:color w:val="000000" w:themeColor="text1"/>
        </w:rPr>
        <w:t>, No</w:t>
      </w:r>
      <w:proofErr w:type="gramStart"/>
      <w:r>
        <w:rPr>
          <w:color w:val="000000" w:themeColor="text1"/>
        </w:rPr>
        <w:t>:8</w:t>
      </w:r>
      <w:proofErr w:type="gramEnd"/>
      <w:r>
        <w:rPr>
          <w:color w:val="000000" w:themeColor="text1"/>
        </w:rPr>
        <w:t xml:space="preserve">  </w:t>
      </w:r>
      <w:proofErr w:type="spellStart"/>
      <w:r>
        <w:rPr>
          <w:color w:val="000000" w:themeColor="text1"/>
        </w:rPr>
        <w:t>Ermenek</w:t>
      </w:r>
      <w:proofErr w:type="spellEnd"/>
      <w:r w:rsidRPr="001F6F23">
        <w:rPr>
          <w:color w:val="000000" w:themeColor="text1"/>
        </w:rPr>
        <w:t xml:space="preserve">, </w:t>
      </w:r>
      <w:proofErr w:type="spellStart"/>
      <w:r w:rsidRPr="001F6F23">
        <w:rPr>
          <w:color w:val="000000" w:themeColor="text1"/>
        </w:rPr>
        <w:t>K</w:t>
      </w:r>
      <w:r>
        <w:rPr>
          <w:color w:val="000000" w:themeColor="text1"/>
        </w:rPr>
        <w:t>araman</w:t>
      </w:r>
      <w:proofErr w:type="spellEnd"/>
    </w:p>
    <w:p w:rsidR="00FA7CCE" w:rsidRDefault="00FA7CCE" w:rsidP="00F10DE5">
      <w:pPr>
        <w:pStyle w:val="GvdeMetni"/>
        <w:spacing w:before="54"/>
        <w:ind w:left="5040"/>
        <w:rPr>
          <w:color w:val="000000" w:themeColor="text1"/>
        </w:rPr>
      </w:pPr>
    </w:p>
    <w:p w:rsidR="00FA7CCE" w:rsidRPr="00B752B9" w:rsidRDefault="00FA7CCE" w:rsidP="00F10DE5">
      <w:pPr>
        <w:pStyle w:val="GvdeMetni"/>
        <w:spacing w:before="54"/>
        <w:ind w:left="5040"/>
        <w:rPr>
          <w:color w:val="000000" w:themeColor="text1"/>
        </w:rPr>
      </w:pPr>
    </w:p>
    <w:tbl>
      <w:tblPr>
        <w:tblW w:w="5301" w:type="dxa"/>
        <w:jc w:val="center"/>
        <w:tblCellMar>
          <w:left w:w="70" w:type="dxa"/>
          <w:right w:w="70" w:type="dxa"/>
        </w:tblCellMar>
        <w:tblLook w:val="04A0" w:firstRow="1" w:lastRow="0" w:firstColumn="1" w:lastColumn="0" w:noHBand="0" w:noVBand="1"/>
      </w:tblPr>
      <w:tblGrid>
        <w:gridCol w:w="1602"/>
        <w:gridCol w:w="1580"/>
        <w:gridCol w:w="2119"/>
      </w:tblGrid>
      <w:tr w:rsidR="00E5248B" w:rsidRPr="00E5248B" w:rsidTr="00B66C1F">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noWrap/>
            <w:vAlign w:val="center"/>
            <w:hideMark/>
          </w:tcPr>
          <w:p w:rsidR="00E5248B" w:rsidRPr="00E5248B" w:rsidRDefault="00E5248B" w:rsidP="00E5248B">
            <w:pPr>
              <w:widowControl/>
              <w:autoSpaceDE/>
              <w:spacing w:line="256" w:lineRule="auto"/>
              <w:jc w:val="center"/>
              <w:rPr>
                <w:rFonts w:eastAsia="Times New Roman" w:cs="Calibri"/>
                <w:b/>
                <w:bCs/>
                <w:color w:val="000000"/>
                <w:lang w:val="tr-TR" w:eastAsia="tr-TR"/>
              </w:rPr>
            </w:pPr>
            <w:r w:rsidRPr="00E5248B">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4" w:space="0" w:color="auto"/>
            </w:tcBorders>
            <w:noWrap/>
            <w:vAlign w:val="center"/>
            <w:hideMark/>
          </w:tcPr>
          <w:p w:rsidR="00E5248B" w:rsidRPr="00E5248B" w:rsidRDefault="00E5248B" w:rsidP="00E5248B">
            <w:pPr>
              <w:widowControl/>
              <w:autoSpaceDE/>
              <w:spacing w:line="256" w:lineRule="auto"/>
              <w:jc w:val="center"/>
              <w:rPr>
                <w:rFonts w:eastAsia="Times New Roman" w:cs="Calibri"/>
                <w:b/>
                <w:bCs/>
                <w:color w:val="000000"/>
                <w:lang w:val="tr-TR" w:eastAsia="tr-TR"/>
              </w:rPr>
            </w:pPr>
            <w:r w:rsidRPr="00E5248B">
              <w:rPr>
                <w:rFonts w:eastAsia="Times New Roman" w:cs="Calibri"/>
                <w:b/>
                <w:bCs/>
                <w:color w:val="000000"/>
                <w:lang w:val="tr-TR" w:eastAsia="tr-TR"/>
              </w:rPr>
              <w:t>AY</w:t>
            </w:r>
          </w:p>
        </w:tc>
        <w:tc>
          <w:tcPr>
            <w:tcW w:w="2119" w:type="dxa"/>
            <w:tcBorders>
              <w:top w:val="single" w:sz="8" w:space="0" w:color="auto"/>
              <w:left w:val="single" w:sz="4" w:space="0" w:color="auto"/>
              <w:bottom w:val="nil"/>
              <w:right w:val="single" w:sz="8" w:space="0" w:color="auto"/>
            </w:tcBorders>
            <w:noWrap/>
            <w:vAlign w:val="center"/>
            <w:hideMark/>
          </w:tcPr>
          <w:p w:rsidR="00E5248B" w:rsidRPr="00E5248B" w:rsidRDefault="00E5248B" w:rsidP="00E5248B">
            <w:pPr>
              <w:widowControl/>
              <w:autoSpaceDE/>
              <w:spacing w:line="256" w:lineRule="auto"/>
              <w:jc w:val="center"/>
              <w:rPr>
                <w:rFonts w:eastAsia="Times New Roman" w:cs="Calibri"/>
                <w:b/>
                <w:bCs/>
                <w:color w:val="000000"/>
                <w:lang w:val="tr-TR" w:eastAsia="tr-TR"/>
              </w:rPr>
            </w:pPr>
            <w:r w:rsidRPr="00E5248B">
              <w:rPr>
                <w:rFonts w:eastAsia="Times New Roman" w:cs="Calibri"/>
                <w:b/>
                <w:bCs/>
                <w:color w:val="000000"/>
                <w:lang w:val="tr-TR" w:eastAsia="tr-TR"/>
              </w:rPr>
              <w:t xml:space="preserve">TESLİM </w:t>
            </w:r>
            <w:proofErr w:type="gramStart"/>
            <w:r w:rsidRPr="00E5248B">
              <w:rPr>
                <w:rFonts w:eastAsia="Times New Roman" w:cs="Calibri"/>
                <w:b/>
                <w:bCs/>
                <w:color w:val="000000"/>
                <w:lang w:val="tr-TR" w:eastAsia="tr-TR"/>
              </w:rPr>
              <w:t>NOKTASI ;</w:t>
            </w:r>
            <w:proofErr w:type="gramEnd"/>
          </w:p>
        </w:tc>
      </w:tr>
      <w:tr w:rsidR="00E5248B" w:rsidRPr="00E5248B" w:rsidTr="00B66C1F">
        <w:trPr>
          <w:trHeight w:val="3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5248B" w:rsidRPr="00E5248B" w:rsidRDefault="00E5248B" w:rsidP="00E5248B">
            <w:pPr>
              <w:widowControl/>
              <w:autoSpaceDE/>
              <w:autoSpaceDN/>
              <w:spacing w:line="256" w:lineRule="auto"/>
              <w:rPr>
                <w:rFonts w:eastAsia="Times New Roman" w:cs="Calibri"/>
                <w:b/>
                <w:bCs/>
                <w:color w:val="000000"/>
                <w:lang w:val="tr-TR" w:eastAsia="tr-TR"/>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E5248B" w:rsidRPr="00E5248B" w:rsidRDefault="00E5248B" w:rsidP="00E5248B">
            <w:pPr>
              <w:widowControl/>
              <w:autoSpaceDE/>
              <w:autoSpaceDN/>
              <w:spacing w:line="256" w:lineRule="auto"/>
              <w:rPr>
                <w:rFonts w:eastAsia="Times New Roman" w:cs="Calibri"/>
                <w:b/>
                <w:bCs/>
                <w:color w:val="000000"/>
                <w:lang w:val="tr-TR" w:eastAsia="tr-TR"/>
              </w:rPr>
            </w:pPr>
          </w:p>
        </w:tc>
        <w:tc>
          <w:tcPr>
            <w:tcW w:w="2119" w:type="dxa"/>
            <w:tcBorders>
              <w:top w:val="nil"/>
              <w:left w:val="single" w:sz="4" w:space="0" w:color="auto"/>
              <w:bottom w:val="single" w:sz="8" w:space="0" w:color="auto"/>
              <w:right w:val="single" w:sz="8" w:space="0" w:color="auto"/>
            </w:tcBorders>
            <w:noWrap/>
            <w:hideMark/>
          </w:tcPr>
          <w:p w:rsidR="00E5248B" w:rsidRPr="00E5248B" w:rsidRDefault="00E5248B" w:rsidP="00E5248B">
            <w:pPr>
              <w:widowControl/>
              <w:autoSpaceDE/>
              <w:spacing w:line="256" w:lineRule="auto"/>
              <w:jc w:val="center"/>
              <w:rPr>
                <w:rFonts w:eastAsia="Times New Roman" w:cs="Calibri"/>
                <w:b/>
                <w:bCs/>
                <w:color w:val="000000"/>
                <w:lang w:val="tr-TR" w:eastAsia="tr-TR"/>
              </w:rPr>
            </w:pPr>
            <w:r w:rsidRPr="00E5248B">
              <w:rPr>
                <w:rFonts w:eastAsia="Times New Roman" w:cs="Calibri"/>
                <w:b/>
                <w:bCs/>
                <w:color w:val="000000"/>
                <w:lang w:val="tr-TR" w:eastAsia="tr-TR"/>
              </w:rPr>
              <w:t>ERMENEK</w:t>
            </w:r>
          </w:p>
        </w:tc>
      </w:tr>
      <w:tr w:rsidR="00E5248B" w:rsidRPr="00E5248B" w:rsidTr="00B66C1F">
        <w:trPr>
          <w:trHeight w:val="3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5248B" w:rsidRPr="00E5248B" w:rsidRDefault="00E5248B" w:rsidP="00E5248B">
            <w:pPr>
              <w:widowControl/>
              <w:autoSpaceDE/>
              <w:autoSpaceDN/>
              <w:spacing w:line="256" w:lineRule="auto"/>
              <w:rPr>
                <w:rFonts w:eastAsia="Times New Roman" w:cs="Calibri"/>
                <w:b/>
                <w:bCs/>
                <w:color w:val="000000"/>
                <w:lang w:val="tr-TR" w:eastAsia="tr-TR"/>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E5248B" w:rsidRPr="00E5248B" w:rsidRDefault="00E5248B" w:rsidP="00E5248B">
            <w:pPr>
              <w:widowControl/>
              <w:autoSpaceDE/>
              <w:autoSpaceDN/>
              <w:spacing w:line="256" w:lineRule="auto"/>
              <w:rPr>
                <w:rFonts w:eastAsia="Times New Roman" w:cs="Calibri"/>
                <w:b/>
                <w:bCs/>
                <w:color w:val="000000"/>
                <w:lang w:val="tr-TR" w:eastAsia="tr-TR"/>
              </w:rPr>
            </w:pPr>
          </w:p>
        </w:tc>
        <w:tc>
          <w:tcPr>
            <w:tcW w:w="2119" w:type="dxa"/>
            <w:tcBorders>
              <w:top w:val="nil"/>
              <w:left w:val="single" w:sz="4"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jc w:val="center"/>
              <w:rPr>
                <w:rFonts w:eastAsia="Times New Roman" w:cs="Calibri"/>
                <w:b/>
                <w:bCs/>
                <w:color w:val="000000"/>
                <w:lang w:val="tr-TR" w:eastAsia="tr-TR"/>
              </w:rPr>
            </w:pPr>
            <w:r w:rsidRPr="00E5248B">
              <w:rPr>
                <w:rFonts w:eastAsia="Times New Roman" w:cs="Calibri"/>
                <w:b/>
                <w:bCs/>
                <w:color w:val="000000"/>
                <w:lang w:val="tr-TR" w:eastAsia="tr-TR"/>
              </w:rPr>
              <w:t>MİKTAR (</w:t>
            </w:r>
            <w:proofErr w:type="spellStart"/>
            <w:r w:rsidRPr="00E5248B">
              <w:rPr>
                <w:rFonts w:eastAsia="Times New Roman" w:cs="Calibri"/>
                <w:b/>
                <w:bCs/>
                <w:color w:val="000000"/>
                <w:lang w:val="tr-TR" w:eastAsia="tr-TR"/>
              </w:rPr>
              <w:t>kWh</w:t>
            </w:r>
            <w:proofErr w:type="spellEnd"/>
            <w:r w:rsidRPr="00E5248B">
              <w:rPr>
                <w:rFonts w:eastAsia="Times New Roman" w:cs="Calibri"/>
                <w:b/>
                <w:bCs/>
                <w:color w:val="000000"/>
                <w:lang w:val="tr-TR" w:eastAsia="tr-TR"/>
              </w:rPr>
              <w:t>)</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2025</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TEMMUZ</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798.322</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2025</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AĞUSTOS</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820.823</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2025</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EYLÜL</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978.991</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2025</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EKİM</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2.718.741</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2025</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KASIM</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6.400.047</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2025</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ARALIK</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9.295.510</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shd w:val="clear" w:color="auto" w:fill="DDEBF7"/>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2025</w:t>
            </w:r>
          </w:p>
        </w:tc>
        <w:tc>
          <w:tcPr>
            <w:tcW w:w="1580" w:type="dxa"/>
            <w:tcBorders>
              <w:top w:val="nil"/>
              <w:left w:val="nil"/>
              <w:bottom w:val="single" w:sz="8" w:space="0" w:color="auto"/>
              <w:right w:val="single" w:sz="4" w:space="0" w:color="auto"/>
            </w:tcBorders>
            <w:shd w:val="clear" w:color="auto" w:fill="DDEBF7"/>
            <w:noWrap/>
            <w:vAlign w:val="center"/>
            <w:hideMark/>
          </w:tcPr>
          <w:p w:rsidR="00E5248B" w:rsidRPr="00E5248B" w:rsidRDefault="00E5248B" w:rsidP="00E5248B">
            <w:pPr>
              <w:widowControl/>
              <w:autoSpaceDE/>
              <w:spacing w:line="256" w:lineRule="auto"/>
              <w:ind w:firstLineChars="100" w:firstLine="220"/>
              <w:rPr>
                <w:rFonts w:eastAsia="Times New Roman" w:cs="Calibri"/>
                <w:b/>
                <w:bCs/>
                <w:lang w:val="tr-TR" w:eastAsia="tr-TR"/>
              </w:rPr>
            </w:pPr>
            <w:r w:rsidRPr="00E5248B">
              <w:rPr>
                <w:rFonts w:eastAsia="Times New Roman" w:cs="Calibri"/>
                <w:b/>
                <w:bCs/>
                <w:lang w:val="tr-TR" w:eastAsia="tr-TR"/>
              </w:rPr>
              <w:t>TOPLAM</w:t>
            </w:r>
          </w:p>
        </w:tc>
        <w:tc>
          <w:tcPr>
            <w:tcW w:w="2119" w:type="dxa"/>
            <w:tcBorders>
              <w:top w:val="nil"/>
              <w:left w:val="single" w:sz="4" w:space="0" w:color="auto"/>
              <w:bottom w:val="single" w:sz="8" w:space="0" w:color="auto"/>
              <w:right w:val="single" w:sz="8" w:space="0" w:color="auto"/>
            </w:tcBorders>
            <w:shd w:val="clear" w:color="auto" w:fill="DDEBF7"/>
            <w:noWrap/>
            <w:hideMark/>
          </w:tcPr>
          <w:p w:rsidR="00E5248B" w:rsidRPr="00E5248B" w:rsidRDefault="00E5248B" w:rsidP="00E5248B">
            <w:pPr>
              <w:spacing w:line="256" w:lineRule="auto"/>
              <w:jc w:val="center"/>
              <w:rPr>
                <w:b/>
              </w:rPr>
            </w:pPr>
            <w:r w:rsidRPr="00E5248B">
              <w:rPr>
                <w:b/>
              </w:rPr>
              <w:t>21.012.435</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shd w:val="clear" w:color="auto" w:fill="FFFFFF"/>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auto" w:fill="FFFFFF"/>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OCAK</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10.158.476</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2026</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ŞUBAT</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9.330.152</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2026</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MART</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8.530.165</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2026</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NİSAN</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4.546.280</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2026</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MAYIS</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1.966.151</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2026</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ind w:firstLineChars="100" w:firstLine="220"/>
              <w:rPr>
                <w:rFonts w:eastAsia="Times New Roman" w:cs="Calibri"/>
                <w:lang w:val="tr-TR" w:eastAsia="tr-TR"/>
              </w:rPr>
            </w:pPr>
            <w:r w:rsidRPr="00E5248B">
              <w:rPr>
                <w:rFonts w:eastAsia="Times New Roman" w:cs="Calibri"/>
                <w:lang w:val="tr-TR" w:eastAsia="tr-TR"/>
              </w:rPr>
              <w:t>HAZİRAN</w:t>
            </w:r>
          </w:p>
        </w:tc>
        <w:tc>
          <w:tcPr>
            <w:tcW w:w="2119" w:type="dxa"/>
            <w:tcBorders>
              <w:top w:val="nil"/>
              <w:left w:val="single" w:sz="4" w:space="0" w:color="auto"/>
              <w:bottom w:val="single" w:sz="8" w:space="0" w:color="auto"/>
              <w:right w:val="single" w:sz="4" w:space="0" w:color="auto"/>
            </w:tcBorders>
            <w:noWrap/>
            <w:hideMark/>
          </w:tcPr>
          <w:p w:rsidR="00E5248B" w:rsidRPr="00E5248B" w:rsidRDefault="00E5248B" w:rsidP="00E5248B">
            <w:pPr>
              <w:spacing w:line="256" w:lineRule="auto"/>
              <w:jc w:val="center"/>
            </w:pPr>
            <w:r w:rsidRPr="00E5248B">
              <w:t>883.917</w:t>
            </w:r>
          </w:p>
        </w:tc>
      </w:tr>
      <w:tr w:rsidR="00E5248B" w:rsidRPr="00E5248B" w:rsidTr="00B66C1F">
        <w:trPr>
          <w:trHeight w:val="330"/>
          <w:jc w:val="center"/>
        </w:trPr>
        <w:tc>
          <w:tcPr>
            <w:tcW w:w="1602" w:type="dxa"/>
            <w:tcBorders>
              <w:top w:val="nil"/>
              <w:left w:val="single" w:sz="8" w:space="0" w:color="auto"/>
              <w:bottom w:val="single" w:sz="8" w:space="0" w:color="auto"/>
              <w:right w:val="single" w:sz="8" w:space="0" w:color="auto"/>
            </w:tcBorders>
            <w:shd w:val="clear" w:color="auto" w:fill="DDEBF7"/>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auto" w:fill="DDEBF7"/>
            <w:noWrap/>
            <w:vAlign w:val="center"/>
            <w:hideMark/>
          </w:tcPr>
          <w:p w:rsidR="00E5248B" w:rsidRPr="00E5248B" w:rsidRDefault="00E5248B" w:rsidP="00E5248B">
            <w:pPr>
              <w:widowControl/>
              <w:autoSpaceDE/>
              <w:spacing w:line="256" w:lineRule="auto"/>
              <w:rPr>
                <w:rFonts w:eastAsia="Times New Roman" w:cs="Calibri"/>
                <w:b/>
                <w:bCs/>
                <w:lang w:val="tr-TR" w:eastAsia="tr-TR"/>
              </w:rPr>
            </w:pPr>
            <w:r w:rsidRPr="00E5248B">
              <w:rPr>
                <w:rFonts w:eastAsia="Times New Roman" w:cs="Calibri"/>
                <w:b/>
                <w:bCs/>
                <w:lang w:val="tr-TR" w:eastAsia="tr-TR"/>
              </w:rPr>
              <w:t>TOPLAM</w:t>
            </w:r>
          </w:p>
        </w:tc>
        <w:tc>
          <w:tcPr>
            <w:tcW w:w="2119" w:type="dxa"/>
            <w:tcBorders>
              <w:top w:val="nil"/>
              <w:left w:val="single" w:sz="4" w:space="0" w:color="auto"/>
              <w:bottom w:val="single" w:sz="8" w:space="0" w:color="auto"/>
              <w:right w:val="single" w:sz="8" w:space="0" w:color="auto"/>
            </w:tcBorders>
            <w:shd w:val="clear" w:color="auto" w:fill="DDEBF7"/>
            <w:noWrap/>
            <w:hideMark/>
          </w:tcPr>
          <w:p w:rsidR="00E5248B" w:rsidRPr="00E5248B" w:rsidRDefault="00E5248B" w:rsidP="00E5248B">
            <w:pPr>
              <w:spacing w:line="256" w:lineRule="auto"/>
              <w:jc w:val="center"/>
              <w:rPr>
                <w:b/>
              </w:rPr>
            </w:pPr>
            <w:r w:rsidRPr="00E5248B">
              <w:rPr>
                <w:b/>
              </w:rPr>
              <w:t>35.415.143</w:t>
            </w:r>
          </w:p>
        </w:tc>
      </w:tr>
      <w:tr w:rsidR="00E5248B" w:rsidRPr="00E5248B" w:rsidTr="00B66C1F">
        <w:trPr>
          <w:trHeight w:val="180"/>
          <w:jc w:val="center"/>
        </w:trPr>
        <w:tc>
          <w:tcPr>
            <w:tcW w:w="1602" w:type="dxa"/>
            <w:tcBorders>
              <w:top w:val="nil"/>
              <w:left w:val="nil"/>
              <w:bottom w:val="single" w:sz="8" w:space="0" w:color="auto"/>
              <w:right w:val="nil"/>
            </w:tcBorders>
            <w:noWrap/>
            <w:vAlign w:val="center"/>
            <w:hideMark/>
          </w:tcPr>
          <w:p w:rsidR="00E5248B" w:rsidRPr="00E5248B" w:rsidRDefault="00E5248B" w:rsidP="00E5248B">
            <w:pPr>
              <w:widowControl/>
              <w:autoSpaceDE/>
              <w:spacing w:line="256" w:lineRule="auto"/>
              <w:ind w:firstLineChars="300" w:firstLine="660"/>
              <w:rPr>
                <w:rFonts w:eastAsia="Times New Roman" w:cs="Calibri"/>
                <w:b/>
                <w:bCs/>
                <w:lang w:val="tr-TR" w:eastAsia="tr-TR"/>
              </w:rPr>
            </w:pPr>
            <w:r w:rsidRPr="00E5248B">
              <w:rPr>
                <w:rFonts w:eastAsia="Times New Roman" w:cs="Calibri"/>
                <w:b/>
                <w:bCs/>
                <w:lang w:val="tr-TR" w:eastAsia="tr-TR"/>
              </w:rPr>
              <w:t> </w:t>
            </w:r>
          </w:p>
        </w:tc>
        <w:tc>
          <w:tcPr>
            <w:tcW w:w="1580" w:type="dxa"/>
            <w:tcBorders>
              <w:top w:val="nil"/>
              <w:left w:val="nil"/>
              <w:bottom w:val="single" w:sz="8" w:space="0" w:color="auto"/>
              <w:right w:val="single" w:sz="4" w:space="0" w:color="auto"/>
            </w:tcBorders>
            <w:noWrap/>
            <w:vAlign w:val="center"/>
            <w:hideMark/>
          </w:tcPr>
          <w:p w:rsidR="00E5248B" w:rsidRPr="00E5248B" w:rsidRDefault="00E5248B" w:rsidP="00E5248B">
            <w:pPr>
              <w:widowControl/>
              <w:autoSpaceDE/>
              <w:spacing w:line="256" w:lineRule="auto"/>
              <w:rPr>
                <w:rFonts w:eastAsia="Times New Roman" w:cs="Calibri"/>
                <w:b/>
                <w:bCs/>
                <w:lang w:val="tr-TR" w:eastAsia="tr-TR"/>
              </w:rPr>
            </w:pPr>
            <w:r w:rsidRPr="00E5248B">
              <w:rPr>
                <w:rFonts w:eastAsia="Times New Roman" w:cs="Calibri"/>
                <w:b/>
                <w:bCs/>
                <w:lang w:val="tr-TR" w:eastAsia="tr-TR"/>
              </w:rPr>
              <w:t> </w:t>
            </w:r>
          </w:p>
        </w:tc>
        <w:tc>
          <w:tcPr>
            <w:tcW w:w="2119" w:type="dxa"/>
            <w:tcBorders>
              <w:top w:val="nil"/>
              <w:left w:val="single" w:sz="4" w:space="0" w:color="auto"/>
              <w:bottom w:val="single" w:sz="8" w:space="0" w:color="auto"/>
              <w:right w:val="nil"/>
            </w:tcBorders>
            <w:noWrap/>
            <w:vAlign w:val="center"/>
          </w:tcPr>
          <w:p w:rsidR="00E5248B" w:rsidRPr="00E5248B" w:rsidRDefault="00E5248B" w:rsidP="00E5248B">
            <w:pPr>
              <w:widowControl/>
              <w:autoSpaceDE/>
              <w:spacing w:line="256" w:lineRule="auto"/>
              <w:rPr>
                <w:rFonts w:eastAsia="Times New Roman" w:cs="Calibri"/>
                <w:b/>
                <w:bCs/>
                <w:lang w:val="tr-TR" w:eastAsia="tr-TR"/>
              </w:rPr>
            </w:pPr>
          </w:p>
        </w:tc>
      </w:tr>
      <w:tr w:rsidR="00E5248B" w:rsidRPr="00E5248B" w:rsidTr="00B66C1F">
        <w:trPr>
          <w:trHeight w:val="330"/>
          <w:jc w:val="center"/>
        </w:trPr>
        <w:tc>
          <w:tcPr>
            <w:tcW w:w="3182" w:type="dxa"/>
            <w:gridSpan w:val="2"/>
            <w:tcBorders>
              <w:top w:val="single" w:sz="8" w:space="0" w:color="auto"/>
              <w:left w:val="single" w:sz="8" w:space="0" w:color="auto"/>
              <w:bottom w:val="single" w:sz="8" w:space="0" w:color="auto"/>
              <w:right w:val="single" w:sz="4" w:space="0" w:color="auto"/>
            </w:tcBorders>
            <w:noWrap/>
            <w:vAlign w:val="center"/>
            <w:hideMark/>
          </w:tcPr>
          <w:p w:rsidR="00E5248B" w:rsidRPr="00E5248B" w:rsidRDefault="00E5248B" w:rsidP="00E5248B">
            <w:pPr>
              <w:widowControl/>
              <w:autoSpaceDE/>
              <w:spacing w:line="256" w:lineRule="auto"/>
              <w:jc w:val="center"/>
              <w:rPr>
                <w:rFonts w:eastAsia="Times New Roman" w:cs="Calibri"/>
                <w:b/>
                <w:bCs/>
                <w:lang w:val="tr-TR" w:eastAsia="tr-TR"/>
              </w:rPr>
            </w:pPr>
            <w:r w:rsidRPr="00E5248B">
              <w:rPr>
                <w:rFonts w:eastAsia="Times New Roman" w:cs="Calibri"/>
                <w:b/>
                <w:bCs/>
                <w:lang w:val="tr-TR" w:eastAsia="tr-TR"/>
              </w:rPr>
              <w:t>GENEL TOPLAM</w:t>
            </w:r>
          </w:p>
        </w:tc>
        <w:tc>
          <w:tcPr>
            <w:tcW w:w="2119" w:type="dxa"/>
            <w:tcBorders>
              <w:top w:val="nil"/>
              <w:left w:val="single" w:sz="4" w:space="0" w:color="auto"/>
              <w:bottom w:val="single" w:sz="8" w:space="0" w:color="auto"/>
              <w:right w:val="single" w:sz="8" w:space="0" w:color="auto"/>
            </w:tcBorders>
            <w:noWrap/>
            <w:vAlign w:val="center"/>
            <w:hideMark/>
          </w:tcPr>
          <w:p w:rsidR="00E5248B" w:rsidRPr="00E5248B" w:rsidRDefault="00E5248B" w:rsidP="00E5248B">
            <w:pPr>
              <w:spacing w:line="256" w:lineRule="auto"/>
              <w:jc w:val="center"/>
              <w:rPr>
                <w:rFonts w:eastAsia="Times New Roman" w:cs="Calibri"/>
                <w:b/>
                <w:bCs/>
                <w:lang w:val="tr-TR" w:eastAsia="tr-TR"/>
              </w:rPr>
            </w:pPr>
            <w:r w:rsidRPr="00E5248B">
              <w:rPr>
                <w:rFonts w:eastAsia="Times New Roman" w:cs="Calibri"/>
                <w:b/>
                <w:bCs/>
                <w:lang w:val="tr-TR" w:eastAsia="tr-TR"/>
              </w:rPr>
              <w:t>56.427.578</w:t>
            </w:r>
          </w:p>
        </w:tc>
      </w:tr>
      <w:tr w:rsidR="00E5248B" w:rsidRPr="00E5248B" w:rsidTr="00B66C1F">
        <w:trPr>
          <w:trHeight w:val="165"/>
          <w:jc w:val="center"/>
        </w:trPr>
        <w:tc>
          <w:tcPr>
            <w:tcW w:w="1602" w:type="dxa"/>
            <w:noWrap/>
            <w:vAlign w:val="bottom"/>
            <w:hideMark/>
          </w:tcPr>
          <w:p w:rsidR="00E5248B" w:rsidRPr="00E5248B" w:rsidRDefault="00E5248B" w:rsidP="00E5248B">
            <w:pPr>
              <w:rPr>
                <w:rFonts w:eastAsia="Times New Roman" w:cs="Calibri"/>
                <w:b/>
                <w:bCs/>
                <w:lang w:val="tr-TR" w:eastAsia="tr-TR"/>
              </w:rPr>
            </w:pPr>
          </w:p>
        </w:tc>
        <w:tc>
          <w:tcPr>
            <w:tcW w:w="1580" w:type="dxa"/>
            <w:tcBorders>
              <w:top w:val="nil"/>
              <w:left w:val="nil"/>
              <w:bottom w:val="nil"/>
              <w:right w:val="single" w:sz="4" w:space="0" w:color="auto"/>
            </w:tcBorders>
            <w:noWrap/>
            <w:vAlign w:val="bottom"/>
            <w:hideMark/>
          </w:tcPr>
          <w:p w:rsidR="00E5248B" w:rsidRPr="00E5248B" w:rsidRDefault="00E5248B" w:rsidP="00E5248B">
            <w:pPr>
              <w:widowControl/>
              <w:autoSpaceDE/>
              <w:autoSpaceDN/>
              <w:spacing w:line="256" w:lineRule="auto"/>
              <w:rPr>
                <w:rFonts w:asciiTheme="minorHAnsi" w:eastAsiaTheme="minorHAnsi" w:hAnsiTheme="minorHAnsi" w:cstheme="minorBidi"/>
                <w:sz w:val="20"/>
                <w:szCs w:val="20"/>
                <w:lang w:val="tr-TR" w:eastAsia="tr-TR"/>
              </w:rPr>
            </w:pPr>
          </w:p>
        </w:tc>
        <w:tc>
          <w:tcPr>
            <w:tcW w:w="2119" w:type="dxa"/>
            <w:tcBorders>
              <w:top w:val="nil"/>
              <w:left w:val="single" w:sz="4" w:space="0" w:color="auto"/>
              <w:bottom w:val="nil"/>
              <w:right w:val="nil"/>
            </w:tcBorders>
            <w:noWrap/>
            <w:vAlign w:val="bottom"/>
            <w:hideMark/>
          </w:tcPr>
          <w:p w:rsidR="00E5248B" w:rsidRPr="00E5248B" w:rsidRDefault="00E5248B" w:rsidP="00E5248B">
            <w:pPr>
              <w:widowControl/>
              <w:autoSpaceDE/>
              <w:autoSpaceDN/>
              <w:spacing w:line="256" w:lineRule="auto"/>
              <w:rPr>
                <w:rFonts w:asciiTheme="minorHAnsi" w:eastAsiaTheme="minorHAnsi" w:hAnsiTheme="minorHAnsi" w:cstheme="minorBidi"/>
                <w:sz w:val="20"/>
                <w:szCs w:val="20"/>
                <w:lang w:val="tr-TR" w:eastAsia="tr-TR"/>
              </w:rPr>
            </w:pPr>
          </w:p>
        </w:tc>
      </w:tr>
      <w:tr w:rsidR="00E5248B" w:rsidRPr="00E5248B" w:rsidTr="00B66C1F">
        <w:trPr>
          <w:trHeight w:val="330"/>
          <w:jc w:val="center"/>
        </w:trPr>
        <w:tc>
          <w:tcPr>
            <w:tcW w:w="3182" w:type="dxa"/>
            <w:gridSpan w:val="2"/>
            <w:tcBorders>
              <w:top w:val="single" w:sz="8" w:space="0" w:color="auto"/>
              <w:left w:val="single" w:sz="8" w:space="0" w:color="auto"/>
              <w:bottom w:val="single" w:sz="8" w:space="0" w:color="auto"/>
              <w:right w:val="single" w:sz="4" w:space="0" w:color="auto"/>
            </w:tcBorders>
            <w:shd w:val="clear" w:color="auto" w:fill="DDEBF7"/>
            <w:noWrap/>
            <w:vAlign w:val="center"/>
            <w:hideMark/>
          </w:tcPr>
          <w:p w:rsidR="00E5248B" w:rsidRPr="00E5248B" w:rsidRDefault="00E5248B" w:rsidP="00E5248B">
            <w:pPr>
              <w:widowControl/>
              <w:autoSpaceDE/>
              <w:spacing w:line="256" w:lineRule="auto"/>
              <w:jc w:val="center"/>
              <w:rPr>
                <w:rFonts w:eastAsia="Times New Roman" w:cs="Calibri"/>
                <w:b/>
                <w:bCs/>
                <w:lang w:val="tr-TR" w:eastAsia="tr-TR"/>
              </w:rPr>
            </w:pPr>
            <w:r w:rsidRPr="00E5248B">
              <w:rPr>
                <w:rFonts w:eastAsia="Times New Roman" w:cs="Calibri"/>
                <w:b/>
                <w:bCs/>
                <w:lang w:val="tr-TR" w:eastAsia="tr-TR"/>
              </w:rPr>
              <w:t>SÖZLEŞME TOPLAMI</w:t>
            </w:r>
          </w:p>
        </w:tc>
        <w:tc>
          <w:tcPr>
            <w:tcW w:w="2119" w:type="dxa"/>
            <w:tcBorders>
              <w:top w:val="single" w:sz="8" w:space="0" w:color="auto"/>
              <w:left w:val="single" w:sz="4" w:space="0" w:color="auto"/>
              <w:bottom w:val="single" w:sz="8" w:space="0" w:color="auto"/>
              <w:right w:val="single" w:sz="8" w:space="0" w:color="auto"/>
            </w:tcBorders>
            <w:shd w:val="clear" w:color="auto" w:fill="DDEBF7"/>
            <w:noWrap/>
            <w:vAlign w:val="center"/>
            <w:hideMark/>
          </w:tcPr>
          <w:p w:rsidR="00E5248B" w:rsidRPr="00E5248B" w:rsidRDefault="00E5248B" w:rsidP="00E5248B">
            <w:pPr>
              <w:spacing w:line="256" w:lineRule="auto"/>
              <w:jc w:val="center"/>
              <w:rPr>
                <w:rFonts w:eastAsia="Times New Roman" w:cs="Calibri"/>
                <w:b/>
                <w:bCs/>
                <w:lang w:val="tr-TR" w:eastAsia="tr-TR"/>
              </w:rPr>
            </w:pPr>
            <w:r w:rsidRPr="00E5248B">
              <w:rPr>
                <w:rFonts w:eastAsia="Times New Roman" w:cs="Calibri"/>
                <w:b/>
                <w:bCs/>
                <w:lang w:val="tr-TR" w:eastAsia="tr-TR"/>
              </w:rPr>
              <w:t>56.427.578</w:t>
            </w:r>
          </w:p>
        </w:tc>
      </w:tr>
    </w:tbl>
    <w:p w:rsidR="005952E2" w:rsidRDefault="005952E2" w:rsidP="00FA7CCE">
      <w:pPr>
        <w:pStyle w:val="GvdeMetni"/>
        <w:spacing w:before="54"/>
        <w:ind w:left="0"/>
        <w:rPr>
          <w:color w:val="000000" w:themeColor="text1"/>
        </w:rPr>
      </w:pPr>
    </w:p>
    <w:p w:rsidR="00FA7CCE" w:rsidRPr="00B752B9" w:rsidRDefault="00FA7CCE" w:rsidP="00253BB1">
      <w:pPr>
        <w:pStyle w:val="GvdeMetni"/>
        <w:spacing w:before="54"/>
        <w:ind w:left="1815"/>
        <w:rPr>
          <w:color w:val="000000" w:themeColor="text1"/>
        </w:rPr>
      </w:pPr>
    </w:p>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8A75F7" w:rsidRDefault="008A75F7" w:rsidP="008A75F7">
      <w:pPr>
        <w:spacing w:before="117"/>
      </w:pPr>
      <w:proofErr w:type="spellStart"/>
      <w:r w:rsidRPr="004526EB">
        <w:t>Toplam</w:t>
      </w:r>
      <w:proofErr w:type="spellEnd"/>
      <w:r w:rsidRPr="004526EB">
        <w:t xml:space="preserve"> </w:t>
      </w:r>
      <w:proofErr w:type="spellStart"/>
      <w:r w:rsidRPr="004526EB">
        <w:t>alım</w:t>
      </w:r>
      <w:proofErr w:type="spellEnd"/>
      <w:r w:rsidRPr="004526EB">
        <w:t xml:space="preserve"> </w:t>
      </w:r>
      <w:proofErr w:type="spellStart"/>
      <w:r w:rsidRPr="004526EB">
        <w:t>miktarı</w:t>
      </w:r>
      <w:proofErr w:type="spellEnd"/>
      <w:r w:rsidRPr="004526EB">
        <w:t xml:space="preserve"> </w:t>
      </w:r>
      <w:r w:rsidR="00E5248B">
        <w:rPr>
          <w:rFonts w:eastAsia="Times New Roman" w:cs="Calibri"/>
          <w:b/>
          <w:bCs/>
          <w:lang w:val="tr-TR" w:eastAsia="tr-TR"/>
        </w:rPr>
        <w:t>56</w:t>
      </w:r>
      <w:r w:rsidR="00FA7CCE">
        <w:rPr>
          <w:rFonts w:eastAsia="Times New Roman" w:cs="Calibri"/>
          <w:b/>
          <w:bCs/>
          <w:lang w:val="tr-TR" w:eastAsia="tr-TR"/>
        </w:rPr>
        <w:t>.</w:t>
      </w:r>
      <w:r w:rsidR="00E5248B">
        <w:rPr>
          <w:rFonts w:eastAsia="Times New Roman" w:cs="Calibri"/>
          <w:b/>
          <w:bCs/>
          <w:lang w:val="tr-TR" w:eastAsia="tr-TR"/>
        </w:rPr>
        <w:t>427</w:t>
      </w:r>
      <w:r w:rsidR="00FA7CCE">
        <w:rPr>
          <w:rFonts w:eastAsia="Times New Roman" w:cs="Calibri"/>
          <w:b/>
          <w:bCs/>
          <w:lang w:val="tr-TR" w:eastAsia="tr-TR"/>
        </w:rPr>
        <w:t>.</w:t>
      </w:r>
      <w:r w:rsidR="00E5248B">
        <w:rPr>
          <w:rFonts w:eastAsia="Times New Roman" w:cs="Calibri"/>
          <w:b/>
          <w:bCs/>
          <w:lang w:val="tr-TR" w:eastAsia="tr-TR"/>
        </w:rPr>
        <w:t>578</w:t>
      </w:r>
      <w:r w:rsidRPr="00E43AF3">
        <w:rPr>
          <w:rFonts w:eastAsia="Times New Roman" w:cs="Calibri"/>
          <w:b/>
          <w:bCs/>
          <w:lang w:val="tr-TR" w:eastAsia="tr-TR"/>
        </w:rPr>
        <w:t xml:space="preserve"> </w:t>
      </w:r>
      <w:r w:rsidRPr="00E43AF3">
        <w:rPr>
          <w:b/>
        </w:rPr>
        <w:t xml:space="preserve">kWh </w:t>
      </w:r>
      <w:proofErr w:type="spellStart"/>
      <w:r w:rsidRPr="004526EB">
        <w:t>olacaktır</w:t>
      </w:r>
      <w:proofErr w:type="spellEnd"/>
      <w:r w:rsidRPr="004526EB">
        <w:t>.</w:t>
      </w:r>
      <w:r w:rsidR="00E43AF3" w:rsidRPr="00E43AF3">
        <w:t xml:space="preserve"> </w:t>
      </w:r>
      <w:r w:rsidR="00E43AF3">
        <w:t>(“</w:t>
      </w:r>
      <w:proofErr w:type="spellStart"/>
      <w:r w:rsidR="00E43AF3">
        <w:t>Miktarlar</w:t>
      </w:r>
      <w:proofErr w:type="spellEnd"/>
      <w:r w:rsidR="00E43AF3">
        <w:t xml:space="preserve"> </w:t>
      </w:r>
      <w:proofErr w:type="spellStart"/>
      <w:r w:rsidR="00E43AF3">
        <w:t>tahmini</w:t>
      </w:r>
      <w:proofErr w:type="spellEnd"/>
      <w:r w:rsidR="00E43AF3">
        <w:t xml:space="preserve"> </w:t>
      </w:r>
      <w:proofErr w:type="spellStart"/>
      <w:r w:rsidR="00E43AF3">
        <w:t>olarak</w:t>
      </w:r>
      <w:proofErr w:type="spellEnd"/>
      <w:r w:rsidR="00E43AF3">
        <w:t xml:space="preserve"> </w:t>
      </w:r>
      <w:proofErr w:type="spellStart"/>
      <w:r w:rsidR="00E43AF3">
        <w:t>belirtilmiştir</w:t>
      </w:r>
      <w:proofErr w:type="spellEnd"/>
      <w:r w:rsidR="00E43AF3">
        <w:t xml:space="preserve">. </w:t>
      </w:r>
      <w:proofErr w:type="spellStart"/>
      <w:r w:rsidR="00E43AF3">
        <w:t>Sözleşme</w:t>
      </w:r>
      <w:proofErr w:type="spellEnd"/>
      <w:r w:rsidR="00E43AF3">
        <w:t xml:space="preserve"> </w:t>
      </w:r>
      <w:proofErr w:type="spellStart"/>
      <w:r w:rsidR="00E43AF3">
        <w:t>süresi</w:t>
      </w:r>
      <w:proofErr w:type="spellEnd"/>
      <w:r w:rsidR="00E43AF3">
        <w:t xml:space="preserve"> </w:t>
      </w:r>
      <w:proofErr w:type="spellStart"/>
      <w:r w:rsidR="00E43AF3">
        <w:t>boyunca</w:t>
      </w:r>
      <w:proofErr w:type="spellEnd"/>
      <w:r w:rsidR="00E43AF3">
        <w:t xml:space="preserve">, </w:t>
      </w:r>
      <w:proofErr w:type="spellStart"/>
      <w:r w:rsidR="00E43AF3">
        <w:t>ilgili</w:t>
      </w:r>
      <w:proofErr w:type="spellEnd"/>
      <w:r w:rsidR="00E43AF3">
        <w:t xml:space="preserve"> </w:t>
      </w:r>
      <w:proofErr w:type="spellStart"/>
      <w:r w:rsidR="00E43AF3">
        <w:t>şehrin</w:t>
      </w:r>
      <w:proofErr w:type="spellEnd"/>
      <w:r w:rsidR="00E43AF3">
        <w:t xml:space="preserve"> </w:t>
      </w:r>
      <w:proofErr w:type="spellStart"/>
      <w:r w:rsidR="00E43AF3">
        <w:t>ihtiyacı</w:t>
      </w:r>
      <w:proofErr w:type="spellEnd"/>
      <w:r w:rsidR="00E43AF3">
        <w:t xml:space="preserve"> </w:t>
      </w:r>
      <w:proofErr w:type="spellStart"/>
      <w:r w:rsidR="00E43AF3">
        <w:t>olan</w:t>
      </w:r>
      <w:proofErr w:type="spellEnd"/>
      <w:r w:rsidR="00E43AF3">
        <w:t xml:space="preserve"> </w:t>
      </w:r>
      <w:proofErr w:type="spellStart"/>
      <w:r w:rsidR="00E43AF3">
        <w:t>doğalgaz</w:t>
      </w:r>
      <w:proofErr w:type="spellEnd"/>
      <w:r w:rsidR="00E43AF3">
        <w:t xml:space="preserve"> tam </w:t>
      </w:r>
      <w:proofErr w:type="spellStart"/>
      <w:r w:rsidR="00E43AF3">
        <w:t>tedarik</w:t>
      </w:r>
      <w:proofErr w:type="spellEnd"/>
      <w:r w:rsidR="00E43AF3">
        <w:t xml:space="preserve"> </w:t>
      </w:r>
      <w:proofErr w:type="spellStart"/>
      <w:r w:rsidR="00E43AF3">
        <w:t>usulünce</w:t>
      </w:r>
      <w:proofErr w:type="spellEnd"/>
      <w:r w:rsidR="00E43AF3">
        <w:t xml:space="preserve"> </w:t>
      </w:r>
      <w:proofErr w:type="spellStart"/>
      <w:r w:rsidR="00E43AF3">
        <w:t>sözleşme</w:t>
      </w:r>
      <w:proofErr w:type="spellEnd"/>
      <w:r w:rsidR="00E43AF3">
        <w:t xml:space="preserve"> </w:t>
      </w:r>
      <w:proofErr w:type="spellStart"/>
      <w:r w:rsidR="00E43AF3">
        <w:t>şartlarında</w:t>
      </w:r>
      <w:proofErr w:type="spellEnd"/>
      <w:r w:rsidR="00E43AF3">
        <w:t xml:space="preserve"> </w:t>
      </w:r>
      <w:proofErr w:type="spellStart"/>
      <w:r w:rsidR="00E43AF3">
        <w:t>yüklenici</w:t>
      </w:r>
      <w:proofErr w:type="spellEnd"/>
      <w:r w:rsidR="00E43AF3">
        <w:t xml:space="preserve"> </w:t>
      </w:r>
      <w:proofErr w:type="spellStart"/>
      <w:r w:rsidR="00E43AF3">
        <w:t>tarafından</w:t>
      </w:r>
      <w:proofErr w:type="spellEnd"/>
      <w:r w:rsidR="00E43AF3">
        <w:t xml:space="preserve"> </w:t>
      </w:r>
      <w:proofErr w:type="spellStart"/>
      <w:r w:rsidR="00E43AF3">
        <w:t>karşılanacaktır</w:t>
      </w:r>
      <w:proofErr w:type="spellEnd"/>
      <w:r w:rsidR="00E43AF3">
        <w:t>.”)</w:t>
      </w:r>
    </w:p>
    <w:p w:rsidR="00145087" w:rsidRDefault="00145087">
      <w:pPr>
        <w:rPr>
          <w:rFonts w:ascii="Times New Roman"/>
          <w:sz w:val="18"/>
        </w:rPr>
        <w:sectPr w:rsidR="00145087">
          <w:pgSz w:w="11900" w:h="16840"/>
          <w:pgMar w:top="1600" w:right="1300" w:bottom="960" w:left="1260" w:header="0" w:footer="777" w:gutter="0"/>
          <w:cols w:space="708"/>
        </w:sectPr>
      </w:pP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062" w:rsidRDefault="00DD3062">
      <w:r>
        <w:separator/>
      </w:r>
    </w:p>
  </w:endnote>
  <w:endnote w:type="continuationSeparator" w:id="0">
    <w:p w:rsidR="00DD3062" w:rsidRDefault="00DD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E5248B">
                            <w:rPr>
                              <w:b/>
                              <w:noProof/>
                              <w:sz w:val="18"/>
                            </w:rPr>
                            <w:t>1</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E5248B">
                      <w:rPr>
                        <w:b/>
                        <w:noProof/>
                        <w:sz w:val="18"/>
                      </w:rPr>
                      <w:t>1</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062" w:rsidRDefault="00DD3062">
      <w:r>
        <w:separator/>
      </w:r>
    </w:p>
  </w:footnote>
  <w:footnote w:type="continuationSeparator" w:id="0">
    <w:p w:rsidR="00DD3062" w:rsidRDefault="00DD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F66"/>
    <w:multiLevelType w:val="hybridMultilevel"/>
    <w:tmpl w:val="85A23254"/>
    <w:lvl w:ilvl="0" w:tplc="14DA362A">
      <w:start w:val="1"/>
      <w:numFmt w:val="decimal"/>
      <w:lvlText w:val="%1."/>
      <w:lvlJc w:val="left"/>
      <w:pPr>
        <w:ind w:left="682" w:hanging="567"/>
      </w:pPr>
      <w:rPr>
        <w:rFonts w:ascii="Cambria" w:eastAsia="Cambria" w:hAnsi="Cambria" w:cs="Cambria" w:hint="default"/>
        <w:b/>
        <w:bCs/>
        <w:spacing w:val="-2"/>
        <w:w w:val="100"/>
        <w:sz w:val="22"/>
        <w:szCs w:val="22"/>
      </w:rPr>
    </w:lvl>
    <w:lvl w:ilvl="1" w:tplc="4FCEFF7C">
      <w:start w:val="1"/>
      <w:numFmt w:val="lowerLetter"/>
      <w:lvlText w:val="%2."/>
      <w:lvlJc w:val="left"/>
      <w:pPr>
        <w:ind w:left="1248" w:hanging="567"/>
      </w:pPr>
      <w:rPr>
        <w:rFonts w:ascii="Cambria" w:eastAsia="Cambria" w:hAnsi="Cambria" w:cs="Cambria" w:hint="default"/>
        <w:b/>
        <w:bCs/>
        <w:spacing w:val="0"/>
        <w:w w:val="100"/>
        <w:sz w:val="22"/>
        <w:szCs w:val="22"/>
      </w:rPr>
    </w:lvl>
    <w:lvl w:ilvl="2" w:tplc="CB74A8BA">
      <w:numFmt w:val="bullet"/>
      <w:lvlText w:val=""/>
      <w:lvlJc w:val="left"/>
      <w:pPr>
        <w:ind w:left="1815" w:hanging="567"/>
      </w:pPr>
      <w:rPr>
        <w:rFonts w:ascii="Symbol" w:eastAsia="Symbol" w:hAnsi="Symbol" w:cs="Symbol" w:hint="default"/>
        <w:w w:val="100"/>
        <w:sz w:val="22"/>
        <w:szCs w:val="22"/>
      </w:rPr>
    </w:lvl>
    <w:lvl w:ilvl="3" w:tplc="54C0DF2C">
      <w:numFmt w:val="bullet"/>
      <w:lvlText w:val="•"/>
      <w:lvlJc w:val="left"/>
      <w:pPr>
        <w:ind w:left="2827" w:hanging="567"/>
      </w:pPr>
      <w:rPr>
        <w:rFonts w:hint="default"/>
      </w:rPr>
    </w:lvl>
    <w:lvl w:ilvl="4" w:tplc="5D3430F0">
      <w:numFmt w:val="bullet"/>
      <w:lvlText w:val="•"/>
      <w:lvlJc w:val="left"/>
      <w:pPr>
        <w:ind w:left="3835" w:hanging="567"/>
      </w:pPr>
      <w:rPr>
        <w:rFonts w:hint="default"/>
      </w:rPr>
    </w:lvl>
    <w:lvl w:ilvl="5" w:tplc="E5DCAECE">
      <w:numFmt w:val="bullet"/>
      <w:lvlText w:val="•"/>
      <w:lvlJc w:val="left"/>
      <w:pPr>
        <w:ind w:left="4842" w:hanging="567"/>
      </w:pPr>
      <w:rPr>
        <w:rFonts w:hint="default"/>
      </w:rPr>
    </w:lvl>
    <w:lvl w:ilvl="6" w:tplc="A4E43FC2">
      <w:numFmt w:val="bullet"/>
      <w:lvlText w:val="•"/>
      <w:lvlJc w:val="left"/>
      <w:pPr>
        <w:ind w:left="5850" w:hanging="567"/>
      </w:pPr>
      <w:rPr>
        <w:rFonts w:hint="default"/>
      </w:rPr>
    </w:lvl>
    <w:lvl w:ilvl="7" w:tplc="5744222C">
      <w:numFmt w:val="bullet"/>
      <w:lvlText w:val="•"/>
      <w:lvlJc w:val="left"/>
      <w:pPr>
        <w:ind w:left="6857" w:hanging="567"/>
      </w:pPr>
      <w:rPr>
        <w:rFonts w:hint="default"/>
      </w:rPr>
    </w:lvl>
    <w:lvl w:ilvl="8" w:tplc="5790A83E">
      <w:numFmt w:val="bullet"/>
      <w:lvlText w:val="•"/>
      <w:lvlJc w:val="left"/>
      <w:pPr>
        <w:ind w:left="7865" w:hanging="567"/>
      </w:pPr>
      <w:rPr>
        <w:rFonts w:hint="default"/>
      </w:rPr>
    </w:lvl>
  </w:abstractNum>
  <w:abstractNum w:abstractNumId="1"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2"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4" w15:restartNumberingAfterBreak="0">
    <w:nsid w:val="3C293885"/>
    <w:multiLevelType w:val="multilevel"/>
    <w:tmpl w:val="9C6AF8D6"/>
    <w:lvl w:ilvl="0">
      <w:start w:val="1"/>
      <w:numFmt w:val="decimal"/>
      <w:lvlText w:val="%1."/>
      <w:lvlJc w:val="left"/>
      <w:pPr>
        <w:ind w:left="567"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5"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6"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7"/>
  </w:num>
  <w:num w:numId="2">
    <w:abstractNumId w:val="3"/>
  </w:num>
  <w:num w:numId="3">
    <w:abstractNumId w:val="5"/>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71577"/>
    <w:rsid w:val="00080710"/>
    <w:rsid w:val="0009703B"/>
    <w:rsid w:val="000D4A56"/>
    <w:rsid w:val="000F1D8D"/>
    <w:rsid w:val="001404E0"/>
    <w:rsid w:val="00145087"/>
    <w:rsid w:val="00147287"/>
    <w:rsid w:val="0017640B"/>
    <w:rsid w:val="001D0866"/>
    <w:rsid w:val="00244099"/>
    <w:rsid w:val="00253BB1"/>
    <w:rsid w:val="00255093"/>
    <w:rsid w:val="002822C4"/>
    <w:rsid w:val="00292F68"/>
    <w:rsid w:val="002D16B3"/>
    <w:rsid w:val="00360919"/>
    <w:rsid w:val="003B4768"/>
    <w:rsid w:val="00490DEF"/>
    <w:rsid w:val="00493C0E"/>
    <w:rsid w:val="00493E9B"/>
    <w:rsid w:val="004D07A7"/>
    <w:rsid w:val="004E065C"/>
    <w:rsid w:val="004E5FEB"/>
    <w:rsid w:val="00545D47"/>
    <w:rsid w:val="00594E3D"/>
    <w:rsid w:val="005952E2"/>
    <w:rsid w:val="005D41F3"/>
    <w:rsid w:val="00650656"/>
    <w:rsid w:val="00654B5C"/>
    <w:rsid w:val="006555CC"/>
    <w:rsid w:val="00677FB7"/>
    <w:rsid w:val="0068169A"/>
    <w:rsid w:val="006A5BDF"/>
    <w:rsid w:val="006B0521"/>
    <w:rsid w:val="00745EFD"/>
    <w:rsid w:val="0081274A"/>
    <w:rsid w:val="00892987"/>
    <w:rsid w:val="008A75F7"/>
    <w:rsid w:val="008B2306"/>
    <w:rsid w:val="00946576"/>
    <w:rsid w:val="009F256B"/>
    <w:rsid w:val="00A03E17"/>
    <w:rsid w:val="00A14515"/>
    <w:rsid w:val="00A74A54"/>
    <w:rsid w:val="00AA34EF"/>
    <w:rsid w:val="00AB34E4"/>
    <w:rsid w:val="00B752B9"/>
    <w:rsid w:val="00B86F67"/>
    <w:rsid w:val="00BA53FA"/>
    <w:rsid w:val="00C173DF"/>
    <w:rsid w:val="00C254B0"/>
    <w:rsid w:val="00C431E6"/>
    <w:rsid w:val="00C717CD"/>
    <w:rsid w:val="00CB0CF5"/>
    <w:rsid w:val="00CC7A13"/>
    <w:rsid w:val="00D023E1"/>
    <w:rsid w:val="00D14096"/>
    <w:rsid w:val="00D33416"/>
    <w:rsid w:val="00D41ECE"/>
    <w:rsid w:val="00D54A21"/>
    <w:rsid w:val="00DB4935"/>
    <w:rsid w:val="00DD3062"/>
    <w:rsid w:val="00E12EDA"/>
    <w:rsid w:val="00E43AF3"/>
    <w:rsid w:val="00E5248B"/>
    <w:rsid w:val="00E80BF8"/>
    <w:rsid w:val="00E971D2"/>
    <w:rsid w:val="00EA61B8"/>
    <w:rsid w:val="00EB3282"/>
    <w:rsid w:val="00EC0988"/>
    <w:rsid w:val="00F10DE5"/>
    <w:rsid w:val="00F90714"/>
    <w:rsid w:val="00F94E99"/>
    <w:rsid w:val="00FA7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97EB"/>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1"/>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4610</TotalTime>
  <Pages>14</Pages>
  <Words>3447</Words>
  <Characters>19651</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24</cp:revision>
  <dcterms:created xsi:type="dcterms:W3CDTF">2022-05-13T08:20:00Z</dcterms:created>
  <dcterms:modified xsi:type="dcterms:W3CDTF">2025-03-25T18:47:00Z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